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kinsoku/>
        <w:wordWrap/>
        <w:overflowPunct/>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养老机构诚信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pPr>
        <w:keepNext w:val="0"/>
        <w:keepLines w:val="0"/>
        <w:pageBreakBefore w:val="0"/>
        <w:kinsoku/>
        <w:wordWrap/>
        <w:overflowPunct/>
        <w:autoSpaceDE/>
        <w:autoSpaceDN/>
        <w:bidi w:val="0"/>
        <w:adjustRightInd/>
        <w:snapToGrid/>
        <w:spacing w:line="500" w:lineRule="exact"/>
        <w:textAlignment w:val="auto"/>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杜集</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民政局：</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养老机构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养老机构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依法办理登记和备案</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符合《养老机构服务安全基本规范》强制性标准要求，满足建筑、消防、食品安全、医疗卫生、特种设备等法律要求，且在硬件设施、失能护理能力、护理人员配比、服务质量管理等方面具有收住中度失能及以上等级老年人的服务条件</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C00000"/>
          <w:sz w:val="32"/>
          <w:szCs w:val="40"/>
          <w:lang w:eastAsia="zh-CN"/>
        </w:rPr>
      </w:pP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color w:val="C00000"/>
          <w:sz w:val="32"/>
          <w:szCs w:val="40"/>
          <w:lang w:eastAsia="zh-CN"/>
        </w:rPr>
        <w:t>遵从本次补贴统一规范和要求，将符合条件的老年人的入住协议、服务情况、消费金额、电子消费券核销凭证等材料及时上传至</w:t>
      </w:r>
      <w:r>
        <w:rPr>
          <w:rFonts w:hint="eastAsia" w:ascii="仿宋_GB2312" w:hAnsi="仿宋_GB2312" w:eastAsia="仿宋_GB2312" w:cs="仿宋_GB2312"/>
          <w:color w:val="C00000"/>
          <w:sz w:val="32"/>
          <w:szCs w:val="32"/>
          <w:lang w:eastAsia="zh-CN"/>
        </w:rPr>
        <w:t>“民政通”</w:t>
      </w:r>
      <w:r>
        <w:rPr>
          <w:rFonts w:hint="eastAsia" w:ascii="仿宋_GB2312" w:hAnsi="仿宋_GB2312" w:eastAsia="仿宋_GB2312" w:cs="仿宋_GB2312"/>
          <w:color w:val="C00000"/>
          <w:sz w:val="32"/>
          <w:szCs w:val="40"/>
          <w:lang w:eastAsia="zh-CN"/>
        </w:rPr>
        <w:t>。</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C00000"/>
          <w:sz w:val="32"/>
          <w:szCs w:val="40"/>
          <w:lang w:eastAsia="zh-CN"/>
        </w:rPr>
      </w:pPr>
      <w:r>
        <w:rPr>
          <w:rFonts w:hint="eastAsia" w:ascii="仿宋_GB2312" w:hAnsi="仿宋_GB2312" w:eastAsia="仿宋_GB2312" w:cs="仿宋_GB2312"/>
          <w:sz w:val="32"/>
          <w:szCs w:val="40"/>
          <w:lang w:eastAsia="zh-CN"/>
        </w:rPr>
        <w:t>（九）</w:t>
      </w:r>
      <w:r>
        <w:rPr>
          <w:rFonts w:hint="eastAsia" w:ascii="仿宋_GB2312" w:hAnsi="仿宋_GB2312" w:eastAsia="仿宋_GB2312" w:cs="仿宋_GB2312"/>
          <w:color w:val="C00000"/>
          <w:sz w:val="32"/>
          <w:szCs w:val="40"/>
          <w:lang w:eastAsia="zh-CN"/>
        </w:rPr>
        <w:t>做到不存在“先涨价后抵扣”等行为。</w:t>
      </w:r>
      <w:bookmarkStart w:id="0" w:name="_GoBack"/>
      <w:bookmarkEnd w:id="0"/>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（十）参与养老机构如在活动中存在违法违规行为，将取消参与项目资格，并追回补贴资金，情节严重的依法追究相应责任。</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40"/>
        </w:rPr>
        <w:t>综上，本单位完全响应并认同活动条款内容，</w:t>
      </w:r>
      <w:r>
        <w:rPr>
          <w:rFonts w:hint="eastAsia" w:ascii="仿宋_GB2312" w:hAnsi="仿宋_GB2312" w:eastAsia="仿宋_GB2312" w:cs="仿宋_GB2312"/>
          <w:b w:val="0"/>
          <w:bCs w:val="0"/>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pPr>
        <w:keepNext w:val="0"/>
        <w:keepLines w:val="0"/>
        <w:pageBreakBefore w:val="0"/>
        <w:widowControl/>
        <w:kinsoku/>
        <w:wordWrap/>
        <w:overflowPunct/>
        <w:topLinePunct/>
        <w:autoSpaceDE/>
        <w:autoSpaceDN/>
        <w:bidi w:val="0"/>
        <w:adjustRightInd/>
        <w:snapToGrid/>
        <w:spacing w:line="500" w:lineRule="exact"/>
        <w:ind w:right="-512" w:rightChars="-244" w:firstLine="5440" w:firstLineChars="17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 xml:space="preserve">年  月  日   </w:t>
      </w: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18E14DB"/>
    <w:rsid w:val="036807FE"/>
    <w:rsid w:val="07DD399C"/>
    <w:rsid w:val="0AB15A3E"/>
    <w:rsid w:val="18677631"/>
    <w:rsid w:val="1A5F0B3B"/>
    <w:rsid w:val="1C52661C"/>
    <w:rsid w:val="27C2402B"/>
    <w:rsid w:val="462D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3078</Words>
  <Characters>3100</Characters>
  <Lines>0</Lines>
  <Paragraphs>0</Paragraphs>
  <TotalTime>17</TotalTime>
  <ScaleCrop>false</ScaleCrop>
  <LinksUpToDate>false</LinksUpToDate>
  <CharactersWithSpaces>3366</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2025-07-25T08:52:00Z</dcterms:created>
  <dc:creator>Administrator</dc:creator>
  <cp:lastModifiedBy>Administrator</cp:lastModifiedBy>
  <dcterms:modified xsi:type="dcterms:W3CDTF">2026-01-14T07:42:00Z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A7B6B8E7CEE549A1A12F80528FEAC3ED_13</vt:lpwstr>
  </property>
  <property fmtid="{D5CDD505-2E9C-101B-9397-08002B2CF9AE}" pid="4" name="KSOTemplateDocerSaveRecord">
    <vt:lpwstr>eyJoZGlkIjoiNjA5MGY1NGJiNTIxODUyNTQxODI5MWQ5NzIyMmJlNTYiLCJ1c2VySWQiOiIyNDYzMTExODcifQ==</vt:lpwstr>
  </property>
</Properties>
</file>