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99" w:rsidRDefault="00AF12A7">
      <w:pPr>
        <w:pStyle w:val="1"/>
        <w:jc w:val="center"/>
      </w:pPr>
      <w:bookmarkStart w:id="0" w:name="_GoBack"/>
      <w:bookmarkEnd w:id="0"/>
      <w:r>
        <w:rPr>
          <w:rFonts w:hint="eastAsia"/>
        </w:rPr>
        <w:t>淮北市妇幼保健院辅助检查流程</w:t>
      </w:r>
    </w:p>
    <w:p w:rsidR="00C65699" w:rsidRDefault="00C65699"/>
    <w:p w:rsidR="00C65699" w:rsidRDefault="00C65699"/>
    <w:p w:rsidR="00C65699" w:rsidRDefault="00C65699"/>
    <w:p w:rsidR="00C65699" w:rsidRDefault="00AF12A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26035</wp:posOffset>
                </wp:positionV>
                <wp:extent cx="2617470" cy="522605"/>
                <wp:effectExtent l="6350" t="6350" r="12700" b="1968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80030" y="2172970"/>
                          <a:ext cx="2617470" cy="522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699" w:rsidRDefault="00AF12A7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医生开具辅助检查申请单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24.45pt;margin-top:2.05pt;height:41.15pt;width:206.1pt;z-index:251659264;v-text-anchor:middle;mso-width-relative:page;mso-height-relative:page;" fillcolor="#FFFFFF [3201]" filled="t" stroked="t" coordsize="21600,21600" o:gfxdata="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aObkn9gAAAAIAQAADwAAAAAAAAAB&#10;ACAAAAAiAAAAZHJzL2Rvd25yZXYueG1sUEsBAhQAFAAAAAgAh07iQHD3cemCAgAACwUAAA4AAAAA&#10;AAAAAQAgAAAAJwEAAGRycy9lMm9Eb2MueG1sUEsFBgAAAAAGAAYAWQEAABs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医生开具辅助检查申请单</w:t>
                      </w:r>
                    </w:p>
                  </w:txbxContent>
                </v:textbox>
              </v:rect>
            </w:pict>
          </mc:Fallback>
        </mc:AlternateContent>
      </w:r>
    </w:p>
    <w:p w:rsidR="00C65699" w:rsidRDefault="00C65699"/>
    <w:p w:rsidR="00C65699" w:rsidRDefault="00AF12A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190500</wp:posOffset>
                </wp:positionV>
                <wp:extent cx="122555" cy="314325"/>
                <wp:effectExtent l="15240" t="6350" r="29845" b="14605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75965" y="2392045"/>
                          <a:ext cx="122555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67" type="#_x0000_t67" style="position:absolute;left:0pt;margin-left:221.2pt;margin-top:15pt;height:24.75pt;width:9.65pt;z-index:251660288;v-text-anchor:middle;mso-width-relative:page;mso-height-relative:page;" fillcolor="#000000 [3200]" filled="t" stroked="t" coordsize="21600,21600" o:gfxdata="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oasu32QAA&#10;AAkBAAAPAAAAAAAAAAEAIAAAACIAAABkcnMvZG93bnJldi54bWxQSwECFAAUAAAACACHTuJA9ZEk&#10;848CAAAoBQAADgAAAAAAAAABACAAAAAoAQAAZHJzL2Uyb0RvYy54bWxQSwUGAAAAAAYABgBZAQAA&#10;KQYAAAAA&#10;" adj="17390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 w:rsidR="00C65699" w:rsidRDefault="00C65699"/>
    <w:p w:rsidR="00C65699" w:rsidRDefault="00AF12A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119380</wp:posOffset>
                </wp:positionV>
                <wp:extent cx="2503805" cy="436880"/>
                <wp:effectExtent l="6350" t="6350" r="19685" b="139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805" cy="436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699" w:rsidRDefault="00AF12A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收费处缴费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30.4pt;margin-top:9.4pt;height:34.4pt;width:197.15pt;z-index:251661312;v-text-anchor:middle;mso-width-relative:page;mso-height-relative:page;" fillcolor="#FFFFFF [3201]" filled="t" stroked="t" coordsize="21600,21600" o:gfxdata="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NXtX42QAAAAkBAAAPAAAAAAAAAAEAIAAA&#10;ACIAAABkcnMvZG93bnJldi54bWxQSwECFAAUAAAACACHTuJA9+cZT30CAAD/BAAADgAAAAAAAAAB&#10;ACAAAAAoAQAAZHJzL2Uyb0RvYy54bWxQSwUGAAAAAAYABgBZAQAAF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收费处缴费</w:t>
                      </w:r>
                    </w:p>
                  </w:txbxContent>
                </v:textbox>
              </v:rect>
            </w:pict>
          </mc:Fallback>
        </mc:AlternateContent>
      </w:r>
    </w:p>
    <w:p w:rsidR="00C65699" w:rsidRDefault="00C65699"/>
    <w:p w:rsidR="00C65699" w:rsidRDefault="00AF12A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179070</wp:posOffset>
                </wp:positionV>
                <wp:extent cx="104140" cy="304800"/>
                <wp:effectExtent l="15240" t="6350" r="17780" b="8890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67" type="#_x0000_t67" style="position:absolute;left:0pt;margin-left:223.45pt;margin-top:14.1pt;height:24pt;width:8.2pt;z-index:251663360;v-text-anchor:middle;mso-width-relative:page;mso-height-relative:page;" fillcolor="#000000 [3200]" filled="t" stroked="t" coordsize="21600,21600" o:gfxdata="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kfgWINgAAAAJAQAADwAAAAAAAAAB&#10;ACAAAAAiAAAAZHJzL2Rvd25yZXYueG1sUEsBAhQAFAAAAAgAh07iQExL9nGCAgAAHAUAAA4AAAAA&#10;AAAAAQAgAAAAJwEAAGRycy9lMm9Eb2MueG1sUEsFBgAAAAAGAAYAWQEAABsGAAAAAA==&#10;" adj="17910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 w:rsidR="00C65699" w:rsidRDefault="00C65699"/>
    <w:p w:rsidR="00C65699" w:rsidRDefault="00AF12A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117475</wp:posOffset>
                </wp:positionV>
                <wp:extent cx="3589655" cy="427355"/>
                <wp:effectExtent l="6350" t="6350" r="15875" b="825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65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699" w:rsidRDefault="00AF12A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（叫号机）导诊台分诊并告知检查准备注意事项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81.7pt;margin-top:9.25pt;height:33.65pt;width:282.65pt;z-index:251662336;v-text-anchor:middle;mso-width-relative:page;mso-height-relative:page;" fillcolor="#FFFFFF [3201]" filled="t" stroked="t" coordsize="21600,21600" o:gfxdata="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sSpKXYAAAACQEAAA8AAAAAAAAAAQAgAAAAIgAA&#10;AGRycy9kb3ducmV2LnhtbFBLAQIUABQAAAAIAIdO4kDBI3z9egIAAP8EAAAOAAAAAAAAAAEAIAAA&#10;ACcBAABkcnMvZTJvRG9jLnhtbFBLBQYAAAAABgAGAFkBAAAT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（叫号机）导诊台分诊并告知检查准备注意事项</w:t>
                      </w:r>
                    </w:p>
                  </w:txbxContent>
                </v:textbox>
              </v:rect>
            </w:pict>
          </mc:Fallback>
        </mc:AlternateContent>
      </w:r>
    </w:p>
    <w:p w:rsidR="00C65699" w:rsidRDefault="00C65699"/>
    <w:p w:rsidR="00C65699" w:rsidRDefault="00AF12A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167640</wp:posOffset>
                </wp:positionV>
                <wp:extent cx="160655" cy="476250"/>
                <wp:effectExtent l="15240" t="6350" r="22225" b="2032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476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67" type="#_x0000_t67" style="position:absolute;left:0pt;margin-left:221.2pt;margin-top:13.2pt;height:37.5pt;width:12.65pt;z-index:251665408;v-text-anchor:middle;mso-width-relative:page;mso-height-relative:page;" fillcolor="#000000 [3200]" filled="t" stroked="t" coordsize="21600,21600" o:gfxdata="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1pE0NtkAAAAKAQAADwAAAAAA&#10;AAABACAAAAAiAAAAZHJzL2Rvd25yZXYueG1sUEsBAhQAFAAAAAgAh07iQKCIPJSEAgAAHAUAAA4A&#10;AAAAAAAAAQAgAAAAKAEAAGRycy9lMm9Eb2MueG1sUEsFBgAAAAAGAAYAWQEAAB4GAAAAAA==&#10;" adj="17957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 w:rsidR="00C65699" w:rsidRDefault="00C65699"/>
    <w:p w:rsidR="00C65699" w:rsidRDefault="00AF12A7">
      <w:pPr>
        <w:pStyle w:val="1"/>
        <w:jc w:val="center"/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762000</wp:posOffset>
                </wp:positionV>
                <wp:extent cx="179705" cy="476250"/>
                <wp:effectExtent l="15240" t="6350" r="18415" b="20320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476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67" type="#_x0000_t67" style="position:absolute;left:0pt;margin-left:218.2pt;margin-top:60pt;height:37.5pt;width:14.15pt;z-index:251667456;v-text-anchor:middle;mso-width-relative:page;mso-height-relative:page;" fillcolor="#000000 [3200]" filled="t" stroked="t" coordsize="21600,21600" o:gfxdata="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Bz9eDLXAAAACwEAAA8AAAAAAAAA&#10;AQAgAAAAIgAAAGRycy9kb3ducmV2LnhtbFBLAQIUABQAAAAIAIdO4kCK15LWhAIAABwFAAAOAAAA&#10;AAAAAAEAIAAAACYBAABkcnMvZTJvRG9jLnhtbFBLBQYAAAAABgAGAFkBAAAcBgAAAAA=&#10;" adj="17525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1132840</wp:posOffset>
                </wp:positionH>
                <wp:positionV relativeFrom="paragraph">
                  <wp:posOffset>238760</wp:posOffset>
                </wp:positionV>
                <wp:extent cx="3494405" cy="532130"/>
                <wp:effectExtent l="6350" t="6350" r="19685" b="1016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4405" cy="532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699" w:rsidRDefault="00AF12A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按电子屏显示和语音提示到相应诊室检查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89.2pt;margin-top:18.8pt;height:41.9pt;width:275.15pt;z-index:251664384;v-text-anchor:middle;mso-width-relative:page;mso-height-relative:page;" fillcolor="#FFFFFF [3201]" filled="t" stroked="t" coordsize="21600,21600" o:gfxdata="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MkgXT2QAAAAoBAAAPAAAAAAAAAAEAIAAA&#10;ACIAAABkcnMvZG93bnJldi54bWxQSwECFAAUAAAACACHTuJAcsx/lX0CAAD/BAAADgAAAAAAAAAB&#10;ACAAAAAoAQAAZHJzL2Uyb0RvYy54bWxQSwUGAAAAAAYABgBZAQAAF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按电子屏显示和语音提示到相应诊室检查</w:t>
                      </w:r>
                    </w:p>
                  </w:txbxContent>
                </v:textbox>
              </v:rect>
            </w:pict>
          </mc:Fallback>
        </mc:AlternateContent>
      </w:r>
    </w:p>
    <w:p w:rsidR="00C65699" w:rsidRDefault="00AF12A7">
      <w:pPr>
        <w:pStyle w:val="1"/>
        <w:jc w:val="center"/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403225</wp:posOffset>
                </wp:positionV>
                <wp:extent cx="2065655" cy="552450"/>
                <wp:effectExtent l="6350" t="6350" r="15875" b="2032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65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699" w:rsidRDefault="00AF12A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领取检查报告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46.2pt;margin-top:31.75pt;height:43.5pt;width:162.65pt;z-index:251666432;v-text-anchor:middle;mso-width-relative:page;mso-height-relative:page;" fillcolor="#FFFFFF [3201]" filled="t" stroked="t" coordsize="21600,21600" o:gfxdata="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Jb3NBDaAAAACgEAAA8AAAAAAAAAAQAgAAAA&#10;IgAAAGRycy9kb3ducmV2LnhtbFBLAQIUABQAAAAIAIdO4kCC3vVPewIAAP8EAAAOAAAAAAAAAAEA&#10;IAAAACkBAABkcnMvZTJvRG9jLnhtbFBLBQYAAAAABgAGAFkBAAAW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领取检查报告</w:t>
                      </w:r>
                    </w:p>
                  </w:txbxContent>
                </v:textbox>
              </v:rect>
            </w:pict>
          </mc:Fallback>
        </mc:AlternateContent>
      </w:r>
    </w:p>
    <w:p w:rsidR="00C65699" w:rsidRDefault="00C65699">
      <w:pPr>
        <w:pStyle w:val="1"/>
        <w:jc w:val="center"/>
      </w:pPr>
    </w:p>
    <w:p w:rsidR="00C65699" w:rsidRDefault="00C65699"/>
    <w:p w:rsidR="00C65699" w:rsidRDefault="00C65699">
      <w:pPr>
        <w:ind w:left="2200" w:hangingChars="500" w:hanging="220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65699" w:rsidRDefault="00C65699">
      <w:pPr>
        <w:ind w:left="2200" w:hangingChars="500" w:hanging="220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65699" w:rsidRDefault="00C65699">
      <w:pPr>
        <w:ind w:left="2200" w:hangingChars="500" w:hanging="220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65699" w:rsidRDefault="00C65699">
      <w:pPr>
        <w:ind w:left="2200" w:hangingChars="500" w:hanging="220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65699" w:rsidRDefault="00AF12A7">
      <w:pPr>
        <w:pStyle w:val="1"/>
        <w:jc w:val="center"/>
      </w:pPr>
      <w:r>
        <w:rPr>
          <w:rFonts w:hint="eastAsia"/>
        </w:rPr>
        <w:lastRenderedPageBreak/>
        <w:t>检验科检查的流程、须知、注意事项，报告获取时间及方式</w:t>
      </w:r>
    </w:p>
    <w:p w:rsidR="00C65699" w:rsidRDefault="00C65699"/>
    <w:p w:rsidR="00C65699" w:rsidRDefault="00AF12A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门诊或住院患者由经治医生开具检验检查项目。</w:t>
      </w:r>
    </w:p>
    <w:p w:rsidR="00C65699" w:rsidRDefault="00AF12A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门诊患者到门诊一楼收款处缴费，住院患者由病区记费。</w:t>
      </w:r>
    </w:p>
    <w:p w:rsidR="00C65699" w:rsidRDefault="00AF12A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门诊楼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楼检验科</w:t>
      </w:r>
      <w:r>
        <w:rPr>
          <w:rFonts w:ascii="仿宋_GB2312" w:eastAsia="仿宋_GB2312" w:hAnsi="仿宋_GB2312" w:cs="仿宋_GB2312" w:hint="eastAsia"/>
          <w:sz w:val="32"/>
          <w:szCs w:val="32"/>
        </w:rPr>
        <w:t>排队取号，抽血窗口打印条码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按有关要求抽血；大小便由病人留取标本送至大小便窗口检测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体液标本到相应科室留取送至体液窗口检测</w:t>
      </w:r>
      <w:r>
        <w:rPr>
          <w:rFonts w:ascii="仿宋_GB2312" w:eastAsia="仿宋_GB2312" w:hAnsi="仿宋_GB2312" w:cs="仿宋_GB2312" w:hint="eastAsia"/>
          <w:sz w:val="32"/>
          <w:szCs w:val="32"/>
        </w:rPr>
        <w:t>；住院部由护理部工作站打印条形码贴到试管及容器上，按有关要求抽血及嘱病人按要求留取标本，由护工送至门诊二楼检验科签收。</w:t>
      </w:r>
    </w:p>
    <w:p w:rsidR="00C65699" w:rsidRDefault="00AF12A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因大部分检验项目要求采血前禁食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小时，宜早晨空腹采血，采血前应避免剧烈运动、过度劳累、情绪紧张和饮酒、停用相关药物，采血后请按压针眼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尿液标本采集留取新鲜尿液及时送检，女性留取尿液时应避免经期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粪便标本留取时，首先挑取粪便中的粘液或脓血送检。</w:t>
      </w:r>
    </w:p>
    <w:p w:rsidR="00C65699" w:rsidRDefault="00AF12A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根据检验项目的不同，</w:t>
      </w:r>
      <w:r>
        <w:rPr>
          <w:rFonts w:ascii="仿宋_GB2312" w:eastAsia="仿宋_GB2312" w:hAnsi="仿宋_GB2312" w:cs="仿宋_GB2312" w:hint="eastAsia"/>
          <w:sz w:val="32"/>
          <w:szCs w:val="32"/>
        </w:rPr>
        <w:t>检验报告单按照回执单上报告出具时间或</w:t>
      </w:r>
      <w:r>
        <w:rPr>
          <w:rFonts w:ascii="仿宋_GB2312" w:eastAsia="仿宋_GB2312" w:hAnsi="仿宋_GB2312" w:cs="仿宋_GB2312" w:hint="eastAsia"/>
          <w:sz w:val="32"/>
          <w:szCs w:val="32"/>
        </w:rPr>
        <w:t>咨询检验科工作人员报告出具时间，到自助打印机取检查</w:t>
      </w:r>
      <w:r>
        <w:rPr>
          <w:rFonts w:ascii="仿宋_GB2312" w:eastAsia="仿宋_GB2312" w:hAnsi="仿宋_GB2312" w:cs="仿宋_GB2312" w:hint="eastAsia"/>
          <w:sz w:val="32"/>
          <w:szCs w:val="32"/>
        </w:rPr>
        <w:t>报告；住院部报告通过医院</w:t>
      </w:r>
      <w:r>
        <w:rPr>
          <w:rFonts w:ascii="仿宋_GB2312" w:eastAsia="仿宋_GB2312" w:hAnsi="仿宋_GB2312" w:cs="仿宋_GB2312" w:hint="eastAsia"/>
          <w:sz w:val="32"/>
          <w:szCs w:val="32"/>
        </w:rPr>
        <w:t>HIS</w:t>
      </w:r>
      <w:r>
        <w:rPr>
          <w:rFonts w:ascii="仿宋_GB2312" w:eastAsia="仿宋_GB2312" w:hAnsi="仿宋_GB2312" w:cs="仿宋_GB2312" w:hint="eastAsia"/>
          <w:sz w:val="32"/>
          <w:szCs w:val="32"/>
        </w:rPr>
        <w:t>系统传到医生工作站。</w:t>
      </w:r>
    </w:p>
    <w:p w:rsidR="00C65699" w:rsidRDefault="00AF12A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门诊病人</w:t>
      </w:r>
      <w:r>
        <w:rPr>
          <w:rFonts w:ascii="仿宋_GB2312" w:eastAsia="仿宋_GB2312" w:hAnsi="仿宋_GB2312" w:cs="仿宋_GB2312" w:hint="eastAsia"/>
          <w:sz w:val="32"/>
          <w:szCs w:val="32"/>
        </w:rPr>
        <w:t>持检验报告单</w:t>
      </w:r>
      <w:r>
        <w:rPr>
          <w:rFonts w:ascii="仿宋_GB2312" w:eastAsia="仿宋_GB2312" w:hAnsi="仿宋_GB2312" w:cs="仿宋_GB2312" w:hint="eastAsia"/>
          <w:sz w:val="32"/>
          <w:szCs w:val="32"/>
        </w:rPr>
        <w:t>到医生处</w:t>
      </w:r>
      <w:r>
        <w:rPr>
          <w:rFonts w:ascii="仿宋_GB2312" w:eastAsia="仿宋_GB2312" w:hAnsi="仿宋_GB2312" w:cs="仿宋_GB2312" w:hint="eastAsia"/>
          <w:sz w:val="32"/>
          <w:szCs w:val="32"/>
        </w:rPr>
        <w:t>诊</w:t>
      </w:r>
      <w:r>
        <w:rPr>
          <w:rFonts w:ascii="仿宋_GB2312" w:eastAsia="仿宋_GB2312" w:hAnsi="仿宋_GB2312" w:cs="仿宋_GB2312" w:hint="eastAsia"/>
          <w:sz w:val="32"/>
          <w:szCs w:val="32"/>
        </w:rPr>
        <w:t>疗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65699" w:rsidRDefault="00C65699"/>
    <w:p w:rsidR="00C65699" w:rsidRDefault="00C65699"/>
    <w:p w:rsidR="00C65699" w:rsidRDefault="00C65699"/>
    <w:p w:rsidR="00C65699" w:rsidRDefault="00C65699"/>
    <w:p w:rsidR="00C65699" w:rsidRDefault="00C65699"/>
    <w:p w:rsidR="00C65699" w:rsidRDefault="00AF12A7">
      <w:pPr>
        <w:pStyle w:val="1"/>
        <w:jc w:val="center"/>
      </w:pPr>
      <w:r>
        <w:rPr>
          <w:rFonts w:hint="eastAsia"/>
        </w:rPr>
        <w:lastRenderedPageBreak/>
        <w:t>超声科服务项目</w:t>
      </w:r>
    </w:p>
    <w:p w:rsidR="00C65699" w:rsidRDefault="00AF12A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一、检查项目：</w:t>
      </w:r>
    </w:p>
    <w:p w:rsidR="00C65699" w:rsidRDefault="00AF12A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（一）腹部彩超：包括肝，胆，脾，胰，双肾，输尿管，膀胱，前列腺，子宫、附件、腹腔肠管、阑尾。</w:t>
      </w:r>
    </w:p>
    <w:p w:rsidR="00C65699" w:rsidRDefault="00AF12A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（二）产科彩超：包括早孕，胎儿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NT </w:t>
      </w:r>
      <w:r>
        <w:rPr>
          <w:rFonts w:ascii="仿宋_GB2312" w:eastAsia="仿宋_GB2312" w:hAnsi="仿宋_GB2312" w:cs="仿宋_GB2312" w:hint="eastAsia"/>
          <w:sz w:val="32"/>
          <w:szCs w:val="32"/>
        </w:rPr>
        <w:t>，产前Ⅰ、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、Ⅲ级超声检查，胎儿超声心动图，胎儿脐动脉血</w:t>
      </w:r>
    </w:p>
    <w:p w:rsidR="00C65699" w:rsidRDefault="00AF12A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流监测，孕妇子宫动脉血流监测。</w:t>
      </w:r>
    </w:p>
    <w:p w:rsidR="00C65699" w:rsidRDefault="00AF12A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（三）妇科彩超：经腹子宫附件，经阴道子宫附件。盆底超声检查。</w:t>
      </w:r>
    </w:p>
    <w:p w:rsidR="00C65699" w:rsidRDefault="00AF12A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（四）心血管彩超：小儿心脏、成人心脏、颈动脉、双下肢动静脉。</w:t>
      </w:r>
    </w:p>
    <w:p w:rsidR="00C65699" w:rsidRDefault="00AF12A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（五）浅表器官彩超：乳腺，甲状腺，阴囊，腹股沟，颈部、腋窝下、腹股沟、肠系膜淋巴结，肌肉，皮下软组织，小儿髋关节。</w:t>
      </w:r>
    </w:p>
    <w:p w:rsidR="00C65699" w:rsidRDefault="00AF12A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（六）颅脑彩超。</w:t>
      </w:r>
    </w:p>
    <w:p w:rsidR="00C65699" w:rsidRDefault="00AF12A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（七）超声引导下治疗：肿块定</w:t>
      </w:r>
      <w:r>
        <w:rPr>
          <w:rFonts w:ascii="仿宋_GB2312" w:eastAsia="仿宋_GB2312" w:hAnsi="仿宋_GB2312" w:cs="仿宋_GB2312" w:hint="eastAsia"/>
          <w:sz w:val="32"/>
          <w:szCs w:val="32"/>
        </w:rPr>
        <w:t>位、胸腹水定位，超声引导下肠套叠治疗、超声引导下子宫内治疗、超声引导下羊水穿刺。</w:t>
      </w:r>
    </w:p>
    <w:p w:rsidR="00C65699" w:rsidRDefault="00AF12A7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注意事项</w:t>
      </w:r>
    </w:p>
    <w:p w:rsidR="00C65699" w:rsidRDefault="00AF12A7">
      <w:pPr>
        <w:widowControl/>
        <w:adjustRightInd w:val="0"/>
        <w:spacing w:line="360" w:lineRule="auto"/>
        <w:ind w:left="426" w:hanging="426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val="zh-CN"/>
        </w:rPr>
        <w:t xml:space="preserve">1. 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val="zh-CN"/>
        </w:rPr>
        <w:t>做肝、胆、胰、肾上腺、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val="zh-CN"/>
        </w:rPr>
        <w:t>上腹部肿块、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val="zh-CN"/>
        </w:rPr>
        <w:t>等检查者，请在检查前一天晚上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val="zh-CN"/>
        </w:rPr>
        <w:t>8:00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val="zh-CN"/>
        </w:rPr>
        <w:t>后禁食，检查当天上午空腹候诊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val="zh-CN"/>
        </w:rPr>
        <w:lastRenderedPageBreak/>
        <w:t>（禁食固体及流食、半流食）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val="zh-CN"/>
        </w:rPr>
        <w:t>,</w:t>
      </w:r>
      <w:r>
        <w:rPr>
          <w:rFonts w:ascii="仿宋_GB2312" w:eastAsia="仿宋_GB2312" w:hAnsi="仿宋_GB2312" w:cs="仿宋_GB2312" w:hint="eastAsia"/>
          <w:bCs/>
          <w:color w:val="333333"/>
          <w:kern w:val="0"/>
          <w:sz w:val="32"/>
          <w:szCs w:val="32"/>
        </w:rPr>
        <w:t>并减少胃肠的内容物和气体干扰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val="zh-CN"/>
        </w:rPr>
        <w:t>。</w:t>
      </w:r>
    </w:p>
    <w:p w:rsidR="00C65699" w:rsidRDefault="00AF12A7">
      <w:pPr>
        <w:widowControl/>
        <w:adjustRightInd w:val="0"/>
        <w:spacing w:line="360" w:lineRule="auto"/>
        <w:ind w:left="426" w:hanging="426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val="zh-CN"/>
        </w:rPr>
        <w:t xml:space="preserve">2. 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val="zh-CN"/>
        </w:rPr>
        <w:t>做腹部脏器超声检查当天不宜先做钡餐、胃镜、肠镜检查。一般应先安排超声检查，或在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val="zh-CN"/>
        </w:rPr>
        <w:t>X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val="zh-CN"/>
        </w:rPr>
        <w:t>线胃肠造影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val="zh-CN"/>
        </w:rPr>
        <w:t>3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val="zh-CN"/>
        </w:rPr>
        <w:t>日后，胆系造影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val="zh-CN"/>
        </w:rPr>
        <w:t>2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val="zh-CN"/>
        </w:rPr>
        <w:t>日后再做超声检查。</w:t>
      </w:r>
    </w:p>
    <w:p w:rsidR="00C65699" w:rsidRDefault="00AF12A7">
      <w:pPr>
        <w:rPr>
          <w:rFonts w:ascii="仿宋_GB2312" w:eastAsia="仿宋_GB2312" w:hAnsi="仿宋_GB2312" w:cs="仿宋_GB2312"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val="zh-CN"/>
        </w:rPr>
        <w:t xml:space="preserve">3. </w:t>
      </w:r>
      <w:r>
        <w:rPr>
          <w:rFonts w:ascii="仿宋_GB2312" w:eastAsia="仿宋_GB2312" w:hAnsi="仿宋_GB2312" w:cs="仿宋_GB2312" w:hint="eastAsia"/>
          <w:bCs/>
          <w:color w:val="333333"/>
          <w:kern w:val="0"/>
          <w:sz w:val="32"/>
          <w:szCs w:val="32"/>
        </w:rPr>
        <w:t>子宫及附件检查前准备工作：</w:t>
      </w:r>
      <w:r>
        <w:rPr>
          <w:rFonts w:ascii="仿宋_GB2312" w:eastAsia="仿宋_GB2312" w:hAnsi="仿宋_GB2312" w:cs="仿宋_GB2312" w:hint="eastAsia"/>
          <w:bCs/>
          <w:color w:val="333333"/>
          <w:kern w:val="0"/>
          <w:sz w:val="32"/>
          <w:szCs w:val="32"/>
        </w:rPr>
        <w:cr/>
      </w:r>
      <w:r>
        <w:rPr>
          <w:rFonts w:ascii="仿宋_GB2312" w:eastAsia="仿宋_GB2312" w:hAnsi="仿宋_GB2312" w:cs="仿宋_GB2312" w:hint="eastAsia"/>
          <w:bCs/>
          <w:color w:val="333333"/>
          <w:kern w:val="0"/>
          <w:sz w:val="32"/>
          <w:szCs w:val="32"/>
        </w:rPr>
        <w:t>一般于检查前</w:t>
      </w:r>
      <w:r>
        <w:rPr>
          <w:rFonts w:ascii="仿宋_GB2312" w:eastAsia="仿宋_GB2312" w:hAnsi="仿宋_GB2312" w:cs="仿宋_GB2312" w:hint="eastAsia"/>
          <w:bCs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color w:val="333333"/>
          <w:kern w:val="0"/>
          <w:sz w:val="32"/>
          <w:szCs w:val="32"/>
        </w:rPr>
        <w:t>小时饮水</w:t>
      </w:r>
      <w:r>
        <w:rPr>
          <w:rFonts w:ascii="仿宋_GB2312" w:eastAsia="仿宋_GB2312" w:hAnsi="仿宋_GB2312" w:cs="仿宋_GB2312" w:hint="eastAsia"/>
          <w:bCs/>
          <w:color w:val="333333"/>
          <w:kern w:val="0"/>
          <w:sz w:val="32"/>
          <w:szCs w:val="32"/>
        </w:rPr>
        <w:t>300</w:t>
      </w:r>
      <w:r>
        <w:rPr>
          <w:rFonts w:ascii="仿宋_GB2312" w:eastAsia="仿宋_GB2312" w:hAnsi="仿宋_GB2312" w:cs="仿宋_GB2312" w:hint="eastAsia"/>
          <w:bCs/>
          <w:color w:val="333333"/>
          <w:kern w:val="0"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bCs/>
          <w:color w:val="333333"/>
          <w:kern w:val="0"/>
          <w:sz w:val="32"/>
          <w:szCs w:val="32"/>
        </w:rPr>
        <w:t>500ml</w:t>
      </w:r>
      <w:r>
        <w:rPr>
          <w:rFonts w:ascii="仿宋_GB2312" w:eastAsia="仿宋_GB2312" w:hAnsi="仿宋_GB2312" w:cs="仿宋_GB2312" w:hint="eastAsia"/>
          <w:bCs/>
          <w:color w:val="333333"/>
          <w:kern w:val="0"/>
          <w:sz w:val="32"/>
          <w:szCs w:val="32"/>
        </w:rPr>
        <w:t>，使膀胱适度充盈，必要时可口服或注射利尿剂（速尿），使膀胱快速充盈，适度充盈膀胱的标准为以能显示子宫底部时为宜，过度充盈则可能使子宫位置发生改变，不利图像的观察。</w:t>
      </w:r>
    </w:p>
    <w:p w:rsidR="00C65699" w:rsidRDefault="00AF12A7">
      <w:pPr>
        <w:rPr>
          <w:rFonts w:ascii="仿宋_GB2312" w:eastAsia="仿宋_GB2312" w:hAnsi="仿宋_GB2312" w:cs="仿宋_GB2312"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333333"/>
          <w:kern w:val="0"/>
          <w:sz w:val="32"/>
          <w:szCs w:val="32"/>
        </w:rPr>
        <w:t xml:space="preserve">4. </w:t>
      </w:r>
      <w:r>
        <w:rPr>
          <w:rFonts w:ascii="仿宋_GB2312" w:eastAsia="仿宋_GB2312" w:hAnsi="仿宋_GB2312" w:cs="仿宋_GB2312" w:hint="eastAsia"/>
          <w:bCs/>
          <w:color w:val="333333"/>
          <w:kern w:val="0"/>
          <w:sz w:val="32"/>
          <w:szCs w:val="32"/>
        </w:rPr>
        <w:t>产前筛查项目检查前需签署知情同意书。</w:t>
      </w:r>
    </w:p>
    <w:p w:rsidR="00C65699" w:rsidRDefault="00AF12A7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报告时限</w:t>
      </w:r>
    </w:p>
    <w:p w:rsidR="00C65699" w:rsidRDefault="00AF12A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检查完毕后，门诊患者请在候诊区等候领取报告，普通项目检查当日出结果。</w:t>
      </w:r>
    </w:p>
    <w:p w:rsidR="00C65699" w:rsidRDefault="00AF12A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（一）常规检查：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分钟内取报告。</w:t>
      </w:r>
    </w:p>
    <w:p w:rsidR="00C65699" w:rsidRDefault="00AF12A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（二）急诊检查：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分钟内取报告。</w:t>
      </w:r>
    </w:p>
    <w:p w:rsidR="00C65699" w:rsidRDefault="00AF12A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（三）住院检查：报告当天病房派人来取。</w:t>
      </w:r>
    </w:p>
    <w:p w:rsidR="00C65699" w:rsidRDefault="00AF12A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（四）疑难病症检查：需要等候相关辅助检查结果及高年资医师会诊后出报告。</w:t>
      </w:r>
    </w:p>
    <w:p w:rsidR="00C65699" w:rsidRDefault="00C65699">
      <w:pPr>
        <w:rPr>
          <w:rFonts w:ascii="仿宋_GB2312" w:eastAsia="仿宋_GB2312" w:hAnsi="仿宋_GB2312" w:cs="仿宋_GB2312"/>
          <w:sz w:val="32"/>
          <w:szCs w:val="32"/>
        </w:rPr>
      </w:pPr>
    </w:p>
    <w:p w:rsidR="00C65699" w:rsidRDefault="00AF12A7">
      <w:pPr>
        <w:pStyle w:val="1"/>
        <w:jc w:val="center"/>
      </w:pPr>
      <w:r>
        <w:rPr>
          <w:rFonts w:hint="eastAsia"/>
        </w:rPr>
        <w:lastRenderedPageBreak/>
        <w:t>放射科服务项目</w:t>
      </w:r>
    </w:p>
    <w:p w:rsidR="00C65699" w:rsidRDefault="00AF12A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DR 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服务项目</w:t>
      </w:r>
    </w:p>
    <w:p w:rsidR="00C65699" w:rsidRDefault="00AF12A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、全身各部位的常规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DR </w:t>
      </w:r>
      <w:r>
        <w:rPr>
          <w:rFonts w:ascii="仿宋_GB2312" w:eastAsia="仿宋_GB2312" w:hAnsi="仿宋_GB2312" w:cs="仿宋_GB2312" w:hint="eastAsia"/>
          <w:sz w:val="32"/>
          <w:szCs w:val="32"/>
        </w:rPr>
        <w:t>检查</w:t>
      </w:r>
    </w:p>
    <w:p w:rsidR="00C65699" w:rsidRDefault="00AF12A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、全身各部位的常规床旁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DR </w:t>
      </w:r>
      <w:r>
        <w:rPr>
          <w:rFonts w:ascii="仿宋_GB2312" w:eastAsia="仿宋_GB2312" w:hAnsi="仿宋_GB2312" w:cs="仿宋_GB2312" w:hint="eastAsia"/>
          <w:sz w:val="32"/>
          <w:szCs w:val="32"/>
        </w:rPr>
        <w:t>检查</w:t>
      </w:r>
    </w:p>
    <w:p w:rsidR="00C65699" w:rsidRDefault="00AF12A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、乳腺钼靶检查</w:t>
      </w:r>
    </w:p>
    <w:p w:rsidR="00C65699" w:rsidRDefault="00AF12A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、特殊检查：全消化道造影、泌尿系造影、输卵管造影等</w:t>
      </w:r>
    </w:p>
    <w:p w:rsidR="00C65699" w:rsidRDefault="00AF12A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CT 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服务项目</w:t>
      </w:r>
    </w:p>
    <w:p w:rsidR="00C65699" w:rsidRDefault="00AF12A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、一般检查项目</w:t>
      </w:r>
    </w:p>
    <w:p w:rsidR="00C65699" w:rsidRDefault="00AF12A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头部、眼眶、鼻窦、颈部、胸部、腹部、盆腔等部位的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CT </w:t>
      </w:r>
      <w:r>
        <w:rPr>
          <w:rFonts w:ascii="仿宋_GB2312" w:eastAsia="仿宋_GB2312" w:hAnsi="仿宋_GB2312" w:cs="仿宋_GB2312" w:hint="eastAsia"/>
          <w:sz w:val="32"/>
          <w:szCs w:val="32"/>
        </w:rPr>
        <w:t>平</w:t>
      </w:r>
      <w:r>
        <w:rPr>
          <w:rFonts w:ascii="仿宋_GB2312" w:eastAsia="仿宋_GB2312" w:hAnsi="仿宋_GB2312" w:cs="仿宋_GB2312" w:hint="eastAsia"/>
          <w:sz w:val="32"/>
          <w:szCs w:val="32"/>
        </w:rPr>
        <w:t>扫</w:t>
      </w:r>
    </w:p>
    <w:p w:rsidR="00C65699" w:rsidRDefault="00AF12A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、增强扫描项目</w:t>
      </w:r>
    </w:p>
    <w:p w:rsidR="00C65699" w:rsidRDefault="00AF12A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头颜、颈部、胸部、腹部、盆腔等部位的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CT </w:t>
      </w:r>
      <w:r>
        <w:rPr>
          <w:rFonts w:ascii="仿宋_GB2312" w:eastAsia="仿宋_GB2312" w:hAnsi="仿宋_GB2312" w:cs="仿宋_GB2312" w:hint="eastAsia"/>
          <w:sz w:val="32"/>
          <w:szCs w:val="32"/>
        </w:rPr>
        <w:t>增强扫描</w:t>
      </w:r>
    </w:p>
    <w:p w:rsidR="00C65699" w:rsidRDefault="00AF12A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、其他检查项目</w:t>
      </w:r>
    </w:p>
    <w:p w:rsidR="00C65699" w:rsidRDefault="00AF12A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全身三维重建：全身薄层扫描及三维重建</w:t>
      </w:r>
    </w:p>
    <w:p w:rsidR="00C65699" w:rsidRDefault="00AF12A7">
      <w:pPr>
        <w:pStyle w:val="2"/>
        <w:jc w:val="lef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注意事项</w:t>
      </w:r>
    </w:p>
    <w:p w:rsidR="00C65699" w:rsidRDefault="00AF12A7">
      <w:pPr>
        <w:pStyle w:val="2"/>
        <w:jc w:val="center"/>
        <w:rPr>
          <w:rFonts w:ascii="仿宋_GB2312" w:eastAsia="仿宋_GB2312" w:hAnsi="仿宋_GB2312" w:cs="仿宋_GB2312"/>
          <w:b w:val="0"/>
          <w:bCs/>
          <w:szCs w:val="32"/>
        </w:rPr>
      </w:pPr>
      <w:r>
        <w:rPr>
          <w:rFonts w:ascii="仿宋_GB2312" w:eastAsia="仿宋_GB2312" w:hAnsi="仿宋_GB2312" w:cs="仿宋_GB2312" w:hint="eastAsia"/>
          <w:b w:val="0"/>
          <w:bCs/>
          <w:szCs w:val="32"/>
        </w:rPr>
        <w:t>放射科</w:t>
      </w:r>
      <w:r>
        <w:rPr>
          <w:rFonts w:ascii="仿宋_GB2312" w:eastAsia="仿宋_GB2312" w:hAnsi="仿宋_GB2312" w:cs="仿宋_GB2312" w:hint="eastAsia"/>
          <w:b w:val="0"/>
          <w:bCs/>
          <w:szCs w:val="32"/>
        </w:rPr>
        <w:t xml:space="preserve"> X </w:t>
      </w:r>
      <w:r>
        <w:rPr>
          <w:rFonts w:ascii="仿宋_GB2312" w:eastAsia="仿宋_GB2312" w:hAnsi="仿宋_GB2312" w:cs="仿宋_GB2312" w:hint="eastAsia"/>
          <w:b w:val="0"/>
          <w:bCs/>
          <w:szCs w:val="32"/>
        </w:rPr>
        <w:t>线检查注意事项</w:t>
      </w:r>
    </w:p>
    <w:p w:rsidR="00C65699" w:rsidRDefault="00AF12A7">
      <w:pPr>
        <w:numPr>
          <w:ilvl w:val="0"/>
          <w:numId w:val="1"/>
        </w:num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门诊患者凭检查申请单登记、门诊处缴费；住院病人凭申请单直接到放射科登记、缴费。</w:t>
      </w:r>
    </w:p>
    <w:p w:rsidR="00C65699" w:rsidRDefault="00AF12A7">
      <w:pPr>
        <w:numPr>
          <w:ilvl w:val="0"/>
          <w:numId w:val="1"/>
        </w:num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复查的患者，请务必携带老片（住院患者老片将随结果一并发还）。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、患者到放射科检查时应穿宽松无饰物的衣服，且不佩戴饰物。女士行胸部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X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线检查时应摘掉胸罩。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、放射科开通绿色通道，危急重症病员优先检查，非危急重症病员按先后顺序安排检查。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、为防止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X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射线辐射，在“检查进行中”的指示灯亮时请勿推开检查室的门。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、已孕、备孕、哺乳期的患者在检查前请告知医生。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、做胃肠造影检查的患者，检查前日晚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21:00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开始应禁食、禁水、禁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药。检查当日晨应空腹到造影室做检查。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、床旁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X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线检查仅适用胸部、四肢及关节检查，如需要床旁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X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光检查，请配合做好其他患者的防护措施。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X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光检查完成之后，将会由放射科的医生发报告，所有项目的检查完成之后，申请单交给由技术员，急诊报告将会由专门的医生审核之后半小时后发出；住院报告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小时发出。</w:t>
      </w:r>
    </w:p>
    <w:p w:rsidR="00C65699" w:rsidRDefault="00AF12A7">
      <w:pPr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放射科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CT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检查注意事项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患者请携带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CT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检查申请单到放射科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CT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登记服务台登记、缴费。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CT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检查注意事项如下：</w:t>
      </w:r>
    </w:p>
    <w:p w:rsidR="00C65699" w:rsidRDefault="00AF12A7">
      <w:pPr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检查前</w:t>
      </w:r>
    </w:p>
    <w:p w:rsidR="00C65699" w:rsidRDefault="00AF12A7">
      <w:pPr>
        <w:numPr>
          <w:ilvl w:val="0"/>
          <w:numId w:val="2"/>
        </w:num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请带详细的病情资料（既往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X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线片、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CT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MR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B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超等检查结果），以备参考。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、患者到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CT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室查时应穿宽松无饰物的衣服，且不佩戴饰物。女士行胸部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X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线检查时应滴掉胸罩。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CT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室开通绿色通道，危急重症病员优先检查，非危急重症病员按先后顺序安排检查。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、为防止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X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射线辐射，在“检查进行中”的指示灯亮时请勿推开检查室的门。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、已孕、备孕、哺乳期的患者在检查前请告知医生。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、腹盆部检查前一周，不可服用含金属的药物，不可做胃肠道造影，扫描前四小时禁食。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、危重病人请有关科室的医护人员和家属陪同检查。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、请按预约安排的时间提前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分钟到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CT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服务台报到，听从工作人员指引，在候诊室等候检查。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、有碘过敏史、精神病史、黴痫病史、患糖尿病、重症肌无力、多发骨髓瘤、心肝肾功能不良的病人及孕妇，检查前请预先告知放射科工作人员。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、为了安全，同意进行增强检查的病人，如正在服用二甲双胍／非甾体类抗炎药等肾毒性药物，请于检查前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48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小时停止用药（糖尿病病人可服用其他降糖药物），并在检查后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48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小时再恢复用药；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小时内不服含咖啡因饮料、不饮酒；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小时内不（少）吃体食物；检查前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小时避免剧烈运动。</w:t>
      </w:r>
    </w:p>
    <w:p w:rsidR="00C65699" w:rsidRDefault="00AF12A7">
      <w:pPr>
        <w:numPr>
          <w:ilvl w:val="0"/>
          <w:numId w:val="3"/>
        </w:num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CT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检查完成之后，将会由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CT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室医生发报告，所有项目的检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查完成之后，申请单交给由技术员，急诊报告将会由专门的医生审核之后半小时后发出：住院报告隔天发出。</w:t>
      </w:r>
    </w:p>
    <w:p w:rsidR="00C65699" w:rsidRDefault="00AF12A7">
      <w:pPr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放射科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M R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检查注意事项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患者请携带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MR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检查申请单到放射科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MR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登记服务台登记、缴费。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M R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检查须知</w:t>
      </w:r>
    </w:p>
    <w:p w:rsidR="00C65699" w:rsidRDefault="00AF12A7">
      <w:pPr>
        <w:numPr>
          <w:ilvl w:val="0"/>
          <w:numId w:val="4"/>
        </w:num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有以下情况的患者及家属禁止进入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MR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检查室：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(1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）有心脏起搏器、化打泵、各种金属植人物（如金属支架、人工沁膜）者禁忌进行磁共振检查（除非金属植入物说明书上注明可进行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MR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检查）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(2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）眼内有金属异物有损伤眼球危险者：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(3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）体内有金属碎片者：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(4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）病情危急，需立即抢救者、不能自主配合、不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能保持安静不动者；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(5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）哮喘、频緊咳嗽、呼吸不能配合者；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(6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）妊娠三个月内妇女；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(7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）有严重幽闭恐惧症者：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(8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）核素检查（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ECT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）后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日内不宜做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MR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检查。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、有以下情况的患者，需膜仃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MR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检查：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(1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）体温调节系统失调的患者，如新生儿、出生体重低的婴儿；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(2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）具有永久刺纹眼线及纹身者；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(3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）急性鼓膜损伤者，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(4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）高高热患者不适台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MR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检查（体温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38C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以下方可进行）。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、检查前准备：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(1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）清带详细的病情资科（既往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X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线片、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CT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MR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B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超等检查结果）以备参考。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）请穿着无任何金属拉链、纽扣、饰品的全棉运动衣或睡衣前往放射科，女性受检者请勿穿戴任何有金属物的内衣（如胸罩）。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(3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）请在检查日不要化妆、不要涂抹各种嗜哩水、不要戴假发。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(4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）有精神症状的患者及婴、幼儿请到开单临床医师处开镇静药。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(5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）有铁磁性避孕环及活动性金属假牙者一定要取出后再进行检查。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(6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）气管切开患者换上塑料套管，清理呼吸道，保持呼吸道通畅。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(7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）进入检查室前，应去除所带手机、银行卡、磁卡、手表、硬币、钥匙、别针、打火机及各种金属发卡、皮带、项链、耳环、纽扣等饰品（需陪扶、搬运患者进入检查室或陪伴检查的家属也需去除以上物品）。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(8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）铁质担架、轮椅、平车等禁止推入检查室，行走不便者需由多名家属陪同、指扶进入检查室。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(9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）腹部检查者须禁食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68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小时，上午检查禁早餐、下午检查禁午餐。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(10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）盆腔检查者请提前排尿。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 xml:space="preserve">(11) MR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增强检查者必须提供近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周肾功检查化验结果单，以进行检查前肾功能评估，即采用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MDRD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公式计算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GFR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（肾小球滤过率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, GFR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≤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30m1/ min /1.73m2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为钆对比剂用药绝对禁忌。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检查后须知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MR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检查完成之后，将会由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MR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室医生发报告，所有项目的检查完成之后，申请单交给由技术员，急诊报告将会由专门的医生审核之后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小时后发出；住院报告隔天发出。</w:t>
      </w:r>
    </w:p>
    <w:p w:rsidR="00C65699" w:rsidRDefault="00AF12A7">
      <w:pPr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放射科胃肠、透视检查注意事项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胃肠透视检查须知</w:t>
      </w:r>
    </w:p>
    <w:p w:rsidR="00C65699" w:rsidRDefault="00AF12A7">
      <w:pPr>
        <w:numPr>
          <w:ilvl w:val="0"/>
          <w:numId w:val="5"/>
        </w:num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门诊患者凭检查申请单登记、门诊处缴费；住院病人凭申请单直接到放射科登记、缴费。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、复查的患者，请务必携带老片（住院患者老片将随结果一并发还）。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、所有胃肠道透视（食道、上消化道、全消化道、钡灌肠）：检查前一天清淡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饮食，检查当日早晨须空腹，禁食禁水。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、钡灌肠：检查前一天晚上需口服泻药，检查当天清晨需清洁灌肠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次，将肠道排泄干净。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、检查当日请穿着无任何金属拉链、钮扣、饰品的全棉运动衣或睡衣前往放射科，女性受检者请勿穿戴任何有金属物的内衣（如胸罩）。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、检查完成之后，将会由放射科的医生发报告，所有项目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的检查完成之后，申请单交给由技术员，急诊报告将会由专门的医生审核</w:t>
      </w:r>
    </w:p>
    <w:p w:rsidR="00C65699" w:rsidRDefault="00AF12A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之后半小时后发出；住院报告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小时发出。</w:t>
      </w:r>
    </w:p>
    <w:p w:rsidR="00C65699" w:rsidRDefault="00AF12A7">
      <w:pPr>
        <w:pStyle w:val="2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报告时限</w:t>
      </w:r>
    </w:p>
    <w:p w:rsidR="00C65699" w:rsidRDefault="00AF12A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X </w:t>
      </w:r>
      <w:r>
        <w:rPr>
          <w:rFonts w:ascii="仿宋_GB2312" w:eastAsia="仿宋_GB2312" w:hAnsi="仿宋_GB2312" w:cs="仿宋_GB2312" w:hint="eastAsia"/>
          <w:sz w:val="32"/>
          <w:szCs w:val="32"/>
        </w:rPr>
        <w:t>线摄影、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CT </w:t>
      </w:r>
      <w:r>
        <w:rPr>
          <w:rFonts w:ascii="仿宋_GB2312" w:eastAsia="仿宋_GB2312" w:hAnsi="仿宋_GB2312" w:cs="仿宋_GB2312" w:hint="eastAsia"/>
          <w:sz w:val="32"/>
          <w:szCs w:val="32"/>
        </w:rPr>
        <w:t>提供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</w:t>
      </w:r>
      <w:r>
        <w:rPr>
          <w:rFonts w:ascii="仿宋_GB2312" w:eastAsia="仿宋_GB2312" w:hAnsi="仿宋_GB2312" w:cs="仿宋_GB2312" w:hint="eastAsia"/>
          <w:sz w:val="32"/>
          <w:szCs w:val="32"/>
        </w:rPr>
        <w:t>x7</w:t>
      </w:r>
      <w:r>
        <w:rPr>
          <w:rFonts w:ascii="仿宋_GB2312" w:eastAsia="仿宋_GB2312" w:hAnsi="仿宋_GB2312" w:cs="仿宋_GB2312" w:hint="eastAsia"/>
          <w:sz w:val="32"/>
          <w:szCs w:val="32"/>
        </w:rPr>
        <w:t>天的急诊检查服务</w:t>
      </w:r>
    </w:p>
    <w:p w:rsidR="00C65699" w:rsidRDefault="00AF12A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一、常规检查项目</w:t>
      </w:r>
    </w:p>
    <w:p w:rsidR="00C65699" w:rsidRDefault="00AF12A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X </w:t>
      </w:r>
      <w:r>
        <w:rPr>
          <w:rFonts w:ascii="仿宋_GB2312" w:eastAsia="仿宋_GB2312" w:hAnsi="仿宋_GB2312" w:cs="仿宋_GB2312" w:hint="eastAsia"/>
          <w:sz w:val="32"/>
          <w:szCs w:val="32"/>
        </w:rPr>
        <w:t>线摄影检查：检查完</w:t>
      </w:r>
      <w:r>
        <w:rPr>
          <w:rFonts w:ascii="仿宋_GB2312" w:eastAsia="仿宋_GB2312" w:hAnsi="仿宋_GB2312" w:cs="仿宋_GB2312" w:hint="eastAsia"/>
          <w:sz w:val="32"/>
          <w:szCs w:val="32"/>
        </w:rPr>
        <w:t>成后半个小时提交诊断报告，急诊患者半小时出诊断报告。</w:t>
      </w:r>
    </w:p>
    <w:p w:rsidR="00C65699" w:rsidRDefault="00AF12A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CT </w:t>
      </w:r>
      <w:r>
        <w:rPr>
          <w:rFonts w:ascii="仿宋_GB2312" w:eastAsia="仿宋_GB2312" w:hAnsi="仿宋_GB2312" w:cs="仿宋_GB2312" w:hint="eastAsia"/>
          <w:sz w:val="32"/>
          <w:szCs w:val="32"/>
        </w:rPr>
        <w:t>检查：检查完成后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小时提交诊断报告，急诊患者半小时出诊断报告。</w:t>
      </w:r>
    </w:p>
    <w:p w:rsidR="00C65699" w:rsidRDefault="00AF12A7">
      <w:pPr>
        <w:numPr>
          <w:ilvl w:val="0"/>
          <w:numId w:val="6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特殊检查：第二天上午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时提交诊断报告。</w:t>
      </w:r>
    </w:p>
    <w:p w:rsidR="00C65699" w:rsidRDefault="00AF12A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、需查问病史及会诊病例，于患者检查结束后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小时内通知患者，待病史解释清楚后，告知患者出诊断报告时间。</w:t>
      </w:r>
    </w:p>
    <w:p w:rsidR="00C65699" w:rsidRDefault="00AF12A7"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、设备及系统故障及时通报患者及临床科室，并请谅解。</w:t>
      </w:r>
    </w:p>
    <w:p w:rsidR="00C65699" w:rsidRDefault="00C65699"/>
    <w:sectPr w:rsidR="00C65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FCDBE9"/>
    <w:multiLevelType w:val="singleLevel"/>
    <w:tmpl w:val="86FCDBE9"/>
    <w:lvl w:ilvl="0">
      <w:start w:val="1"/>
      <w:numFmt w:val="decimal"/>
      <w:suff w:val="nothing"/>
      <w:lvlText w:val="%1、"/>
      <w:lvlJc w:val="left"/>
    </w:lvl>
  </w:abstractNum>
  <w:abstractNum w:abstractNumId="1">
    <w:nsid w:val="983A2381"/>
    <w:multiLevelType w:val="singleLevel"/>
    <w:tmpl w:val="983A2381"/>
    <w:lvl w:ilvl="0">
      <w:start w:val="1"/>
      <w:numFmt w:val="decimal"/>
      <w:suff w:val="nothing"/>
      <w:lvlText w:val="%1、"/>
      <w:lvlJc w:val="left"/>
    </w:lvl>
  </w:abstractNum>
  <w:abstractNum w:abstractNumId="2">
    <w:nsid w:val="0681D229"/>
    <w:multiLevelType w:val="singleLevel"/>
    <w:tmpl w:val="0681D229"/>
    <w:lvl w:ilvl="0">
      <w:start w:val="11"/>
      <w:numFmt w:val="decimal"/>
      <w:suff w:val="space"/>
      <w:lvlText w:val="%1、"/>
      <w:lvlJc w:val="left"/>
    </w:lvl>
  </w:abstractNum>
  <w:abstractNum w:abstractNumId="3">
    <w:nsid w:val="248B0B4C"/>
    <w:multiLevelType w:val="singleLevel"/>
    <w:tmpl w:val="248B0B4C"/>
    <w:lvl w:ilvl="0">
      <w:start w:val="1"/>
      <w:numFmt w:val="decimal"/>
      <w:suff w:val="nothing"/>
      <w:lvlText w:val="%1、"/>
      <w:lvlJc w:val="left"/>
    </w:lvl>
  </w:abstractNum>
  <w:abstractNum w:abstractNumId="4">
    <w:nsid w:val="5A2E67B6"/>
    <w:multiLevelType w:val="singleLevel"/>
    <w:tmpl w:val="5A2E67B6"/>
    <w:lvl w:ilvl="0">
      <w:start w:val="1"/>
      <w:numFmt w:val="decimal"/>
      <w:suff w:val="nothing"/>
      <w:lvlText w:val="%1．"/>
      <w:lvlJc w:val="left"/>
    </w:lvl>
  </w:abstractNum>
  <w:abstractNum w:abstractNumId="5">
    <w:nsid w:val="6277B74A"/>
    <w:multiLevelType w:val="singleLevel"/>
    <w:tmpl w:val="6277B74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M2RhYjk2YTUyODVhYmQ5NmY1OWFjYzU5NjM0ZDMifQ=="/>
  </w:docVars>
  <w:rsids>
    <w:rsidRoot w:val="00C65699"/>
    <w:rsid w:val="00AF12A7"/>
    <w:rsid w:val="00C65699"/>
    <w:rsid w:val="01EB45BC"/>
    <w:rsid w:val="03DF1EFE"/>
    <w:rsid w:val="04DF5F2E"/>
    <w:rsid w:val="062C51A3"/>
    <w:rsid w:val="066466EB"/>
    <w:rsid w:val="06B3291F"/>
    <w:rsid w:val="08597203"/>
    <w:rsid w:val="08C6368D"/>
    <w:rsid w:val="090369F3"/>
    <w:rsid w:val="094F63E6"/>
    <w:rsid w:val="0B7218AA"/>
    <w:rsid w:val="0C605BA6"/>
    <w:rsid w:val="0D7F205C"/>
    <w:rsid w:val="0D892CEA"/>
    <w:rsid w:val="0DE95727"/>
    <w:rsid w:val="0EF10D38"/>
    <w:rsid w:val="0F692FC4"/>
    <w:rsid w:val="0F87169C"/>
    <w:rsid w:val="10AD5132"/>
    <w:rsid w:val="1175598A"/>
    <w:rsid w:val="11FC19E7"/>
    <w:rsid w:val="12527D3F"/>
    <w:rsid w:val="12AD1419"/>
    <w:rsid w:val="12E44576"/>
    <w:rsid w:val="137B1518"/>
    <w:rsid w:val="14453FF7"/>
    <w:rsid w:val="14777F31"/>
    <w:rsid w:val="14997EA7"/>
    <w:rsid w:val="15311E8E"/>
    <w:rsid w:val="15E6711C"/>
    <w:rsid w:val="18034494"/>
    <w:rsid w:val="19600F94"/>
    <w:rsid w:val="196842EC"/>
    <w:rsid w:val="19D83220"/>
    <w:rsid w:val="1A6E5932"/>
    <w:rsid w:val="1B177D78"/>
    <w:rsid w:val="1CB57848"/>
    <w:rsid w:val="1F6D440A"/>
    <w:rsid w:val="208E288A"/>
    <w:rsid w:val="226C5EBA"/>
    <w:rsid w:val="24AE27A9"/>
    <w:rsid w:val="2668592C"/>
    <w:rsid w:val="26CF59AB"/>
    <w:rsid w:val="278F3C1E"/>
    <w:rsid w:val="2886653D"/>
    <w:rsid w:val="288A7DDB"/>
    <w:rsid w:val="299802D6"/>
    <w:rsid w:val="2A992557"/>
    <w:rsid w:val="2B936FA7"/>
    <w:rsid w:val="2C3F1ED6"/>
    <w:rsid w:val="2E1B7727"/>
    <w:rsid w:val="2E8B21B7"/>
    <w:rsid w:val="2F3A3BDD"/>
    <w:rsid w:val="30030473"/>
    <w:rsid w:val="30DA5678"/>
    <w:rsid w:val="314A45AB"/>
    <w:rsid w:val="31AC1C27"/>
    <w:rsid w:val="32C11E85"/>
    <w:rsid w:val="35B91D00"/>
    <w:rsid w:val="35F965A0"/>
    <w:rsid w:val="36940077"/>
    <w:rsid w:val="37500442"/>
    <w:rsid w:val="3828112E"/>
    <w:rsid w:val="38FD63A7"/>
    <w:rsid w:val="39C944DB"/>
    <w:rsid w:val="3A3E4312"/>
    <w:rsid w:val="3B554279"/>
    <w:rsid w:val="3CAF5C0A"/>
    <w:rsid w:val="3EF43DA9"/>
    <w:rsid w:val="41F83BB0"/>
    <w:rsid w:val="41FD2F74"/>
    <w:rsid w:val="429C278D"/>
    <w:rsid w:val="43BB74AB"/>
    <w:rsid w:val="43DD12AF"/>
    <w:rsid w:val="44136A7F"/>
    <w:rsid w:val="44D2693A"/>
    <w:rsid w:val="45D71D2E"/>
    <w:rsid w:val="472B40E0"/>
    <w:rsid w:val="484752C1"/>
    <w:rsid w:val="49902920"/>
    <w:rsid w:val="4A0C0D60"/>
    <w:rsid w:val="4BB742B8"/>
    <w:rsid w:val="4BEA4569"/>
    <w:rsid w:val="4D1B65FF"/>
    <w:rsid w:val="4F196F13"/>
    <w:rsid w:val="54530666"/>
    <w:rsid w:val="566118CC"/>
    <w:rsid w:val="589A10C5"/>
    <w:rsid w:val="58DF2F7C"/>
    <w:rsid w:val="5991071A"/>
    <w:rsid w:val="5AAC3332"/>
    <w:rsid w:val="5C5B2E7B"/>
    <w:rsid w:val="5D4B6E32"/>
    <w:rsid w:val="5E2A4C99"/>
    <w:rsid w:val="60B3541A"/>
    <w:rsid w:val="60BD0047"/>
    <w:rsid w:val="612B3202"/>
    <w:rsid w:val="62AC2121"/>
    <w:rsid w:val="638E5CCA"/>
    <w:rsid w:val="656C43A8"/>
    <w:rsid w:val="68352BB8"/>
    <w:rsid w:val="6C7C1D1A"/>
    <w:rsid w:val="6C950273"/>
    <w:rsid w:val="6D6D1F81"/>
    <w:rsid w:val="6E2C680B"/>
    <w:rsid w:val="6E5C0E9F"/>
    <w:rsid w:val="6E8E6B7E"/>
    <w:rsid w:val="705838E8"/>
    <w:rsid w:val="70EE1B56"/>
    <w:rsid w:val="71C07997"/>
    <w:rsid w:val="738022BD"/>
    <w:rsid w:val="749B3DA3"/>
    <w:rsid w:val="74D448E6"/>
    <w:rsid w:val="75790588"/>
    <w:rsid w:val="76BD26F7"/>
    <w:rsid w:val="78F87A16"/>
    <w:rsid w:val="79305402"/>
    <w:rsid w:val="79AB567A"/>
    <w:rsid w:val="7A5073DE"/>
    <w:rsid w:val="7A886F39"/>
    <w:rsid w:val="7CC72DC3"/>
    <w:rsid w:val="7D851A94"/>
    <w:rsid w:val="7E06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2022-12-09T03:28:00Z</dcterms:created>
  <dcterms:modified xsi:type="dcterms:W3CDTF">2022-12-09T03:28:00Z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F619B9AE2F3941BFB5C5BE89CC7FBFFF</vt:lpwstr>
  </property>
</Properties>
</file>