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现行</w:t>
      </w:r>
      <w:bookmarkStart w:id="0" w:name="_GoBack"/>
      <w:bookmarkEnd w:id="0"/>
      <w:r>
        <w:rPr>
          <w:rFonts w:hint="eastAsia" w:ascii="CESI黑体-GB2312" w:hAnsi="CESI黑体-GB2312" w:eastAsia="CESI黑体-GB2312" w:cs="CESI黑体-GB2312"/>
          <w:sz w:val="32"/>
          <w:szCs w:val="32"/>
          <w:lang w:val="en-US" w:eastAsia="zh-CN"/>
        </w:rPr>
        <w:t>有效的市政府行政规范性文件目录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8938"/>
        <w:gridCol w:w="2387"/>
        <w:gridCol w:w="1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i w:val="0"/>
                <w:color w:val="000000"/>
                <w:kern w:val="0"/>
                <w:sz w:val="32"/>
                <w:szCs w:val="32"/>
                <w:u w:val="none"/>
                <w:lang w:val="en-US" w:eastAsia="zh-CN" w:bidi="ar"/>
              </w:rPr>
              <w:t>序号</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名录</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文号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kern w:val="0"/>
                <w:sz w:val="32"/>
                <w:szCs w:val="32"/>
                <w:u w:val="none"/>
                <w:lang w:val="en-US" w:eastAsia="zh-CN" w:bidi="ar"/>
              </w:rPr>
            </w:pPr>
            <w:r>
              <w:rPr>
                <w:rFonts w:hint="eastAsia" w:ascii="CESI仿宋-GB2312" w:hAnsi="CESI仿宋-GB2312" w:eastAsia="CESI仿宋-GB2312" w:cs="CESI仿宋-GB2312"/>
                <w:i w:val="0"/>
                <w:color w:val="000000"/>
                <w:kern w:val="0"/>
                <w:sz w:val="32"/>
                <w:szCs w:val="32"/>
                <w:u w:val="none"/>
                <w:lang w:val="en-US" w:eastAsia="zh-CN" w:bidi="ar"/>
              </w:rPr>
              <w:t>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淮北市人民政府办公室关于印发淮北市进一步优化政务服务便民热线实施方案的通知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2021</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31</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淮北市人民政府关于印发淮北市出租汽车运价与燃料价格联动机制方案的通知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淮政秘〔2012〕39号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淮北市人民政府关于加快发展农作物秸秆发电的实施意见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淮政〔2014〕40号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淮北市人民政府关于加快社会信用体系建设的实施意见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淮政〔2014〕51号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淮北市人民政府办公室关于建立市级涉企收费清单制度的通知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淮政办秘〔2014〕115号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淮北市人民政府办公室关于印发淮北市信用信息征集共享使用实施细则（试行）的通知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淮政办秘〔2015〕147号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淮北市人民政府办公室关于印发淮北市加快电动汽车充电基础设施建设实施方案的通知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淮政办〔2016〕9号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淮北市人民政府关于加快建设战略性新兴产业集聚发展基地的意见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淮政〔2016〕20号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淮北市人民政府办公室关于完善全市重点项目四督四保工作机制的通知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淮政办秘〔2016〕119号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淮北市人民政府关于建立完善守信联合激励和失信联合惩戒制度加快推进社会诚信建设的实施意见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淮政〔2017〕18号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淮北市人民政府关于加快推进特色小镇建设的实施意见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淮政〔2017〕49号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淮北市人民政府办公室关于印发淮北市推进农业水价综合改革实施方案的通知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淮政办〔2017〕7号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淮北市人民政府办公室关于进一步深化国有粮食企业改革发展的通知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淮政办秘〔2017〕73号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淮北市人民政府办公室关于印发淮北市重大新兴产业基地、重大新兴产业工程、重大新兴产业专项管理办法的通知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淮政办秘〔2018〕183号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淮北市人民政府关于印发淮北市新型城镇化发展规划（2017—2025年）的通知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淮政秘〔2018〕44号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淮北市人民政府关于印发淮北市加快发展现代服务业若干政策的通知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淮政〔2018〕54号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淮北市人民政府关于贯彻落实促进天然气协调稳定发展实施意见的通知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淮政秘〔2019〕28号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淮北市人民政府关于公布淮北市市级涉企收费清单的通知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淮政〔2014〕69号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淮北市人民政府办公室关于印发加快产业结构调整推动减污降碳协同增效实施方案的通知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2021</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47</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淮北市人民政府办公室关于印发淮北市“一老一小”整体解决方案的通知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2022</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56 </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淮北市人民政府关于印发淮北市义务教育阶段学校规划建设实施办法（试行）的通知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淮政〔2007〕57号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28"/>
                <w:szCs w:val="28"/>
                <w:lang w:val="en-US"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淮北市人民政府关于鼓励社会力量兴办教育促进民办教育健康发展的实施意见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淮政〔2018〕58号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28"/>
                <w:szCs w:val="28"/>
                <w:lang w:val="en-US"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淮北市人民政府办公室关于深化产教融合的实施意见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淮政办〔2018〕14号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28"/>
                <w:szCs w:val="28"/>
                <w:lang w:val="en-US"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淮北市人民政府办公室关于加强乡村小规模学校和乡镇寄宿制学校建设的实施意见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淮政办秘〔2018〕203号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淮北市人民政府办公室关于规范校外培训机构发展的实施意见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淮政办〔2019〕1号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淮北市人民政府办公室转发市教育局等六部门关于淮北市儿童青少年近视防控改革试验区实施方案的通知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2021</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15</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淮北市人民政府关于印发实施德智体美劳“五大行动”全面提高育人质量实施方案的通知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淮政〔</w:t>
            </w:r>
            <w:r>
              <w:rPr>
                <w:rFonts w:hint="default" w:ascii="CESI仿宋-GB2312" w:hAnsi="CESI仿宋-GB2312" w:eastAsia="CESI仿宋-GB2312" w:cs="CESI仿宋-GB2312"/>
                <w:sz w:val="28"/>
                <w:szCs w:val="28"/>
                <w:lang w:val="en-US" w:eastAsia="zh-CN"/>
              </w:rPr>
              <w:t>2022</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20</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黑体-GB2312" w:hAnsi="CESI黑体-GB2312" w:eastAsia="CESI黑体-GB2312" w:cs="CESI黑体-GB2312"/>
                <w:sz w:val="32"/>
                <w:szCs w:val="32"/>
                <w:vertAlign w:val="baseline"/>
                <w:lang w:val="en-US" w:eastAsia="zh-CN"/>
              </w:rPr>
            </w:pPr>
            <w:r>
              <w:rPr>
                <w:rFonts w:hint="eastAsia" w:ascii="CESI仿宋-GB2312" w:hAnsi="CESI仿宋-GB2312" w:eastAsia="CESI仿宋-GB2312" w:cs="CESI仿宋-GB2312"/>
                <w:sz w:val="28"/>
                <w:szCs w:val="28"/>
                <w:lang w:val="en-US" w:eastAsia="zh-CN"/>
              </w:rPr>
              <w:t>28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rPr>
              <w:t>淮北市人民政府关于印发</w:t>
            </w:r>
            <w:r>
              <w:rPr>
                <w:rFonts w:hint="eastAsia" w:ascii="CESI仿宋-GB2312" w:hAnsi="CESI仿宋-GB2312" w:eastAsia="CESI仿宋-GB2312" w:cs="CESI仿宋-GB2312"/>
                <w:sz w:val="28"/>
                <w:szCs w:val="28"/>
                <w:lang w:eastAsia="zh-CN"/>
              </w:rPr>
              <w:t>推进创新型城市建设若干政策（暂行）的</w:t>
            </w:r>
            <w:r>
              <w:rPr>
                <w:rFonts w:hint="eastAsia" w:ascii="CESI仿宋-GB2312" w:hAnsi="CESI仿宋-GB2312" w:eastAsia="CESI仿宋-GB2312" w:cs="CESI仿宋-GB2312"/>
                <w:sz w:val="28"/>
                <w:szCs w:val="28"/>
              </w:rPr>
              <w:t>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rPr>
              <w:t>淮政〔</w:t>
            </w:r>
            <w:r>
              <w:rPr>
                <w:rFonts w:hint="eastAsia" w:ascii="CESI仿宋-GB2312" w:hAnsi="CESI仿宋-GB2312" w:eastAsia="CESI仿宋-GB2312" w:cs="CESI仿宋-GB2312"/>
                <w:sz w:val="28"/>
                <w:szCs w:val="28"/>
                <w:lang w:val="en-US" w:eastAsia="zh-CN"/>
              </w:rPr>
              <w:t>2017〕31号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w:t>
            </w:r>
            <w:r>
              <w:rPr>
                <w:rFonts w:hint="default" w:ascii="CESI仿宋-GB2312" w:hAnsi="CESI仿宋-GB2312" w:eastAsia="CESI仿宋-GB2312" w:cs="CESI仿宋-GB2312"/>
                <w:sz w:val="28"/>
                <w:szCs w:val="28"/>
              </w:rPr>
              <w:t>关于进一步降低企业成本的实施意见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淮政〔2018〕46号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rPr>
              <w:t>淮北市加快推进5G通信网络建设发展实施方案</w:t>
            </w:r>
            <w:r>
              <w:rPr>
                <w:rFonts w:hint="eastAsia" w:ascii="CESI仿宋-GB2312" w:hAnsi="CESI仿宋-GB2312" w:eastAsia="CESI仿宋-GB2312" w:cs="CESI仿宋-GB2312"/>
                <w:sz w:val="28"/>
                <w:szCs w:val="28"/>
                <w:lang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淮政办〔2020〕15号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rPr>
              <w:t>淮北市通信设施迁改补偿暂行办法</w:t>
            </w:r>
            <w:r>
              <w:rPr>
                <w:rFonts w:hint="eastAsia" w:ascii="CESI仿宋-GB2312" w:hAnsi="CESI仿宋-GB2312" w:eastAsia="CESI仿宋-GB2312" w:cs="CESI仿宋-GB2312"/>
                <w:sz w:val="28"/>
                <w:szCs w:val="28"/>
                <w:lang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淮政办〔2021〕36号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rPr>
              <w:t>淮北市烧结砖瓦企业转型发展三年提升行动方案（2022-2024年）</w:t>
            </w:r>
            <w:r>
              <w:rPr>
                <w:rFonts w:hint="eastAsia" w:ascii="CESI仿宋-GB2312" w:hAnsi="CESI仿宋-GB2312" w:eastAsia="CESI仿宋-GB2312" w:cs="CESI仿宋-GB2312"/>
                <w:sz w:val="28"/>
                <w:szCs w:val="28"/>
                <w:lang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淮政办秘〔2021〕49号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rPr>
              <w:t>支持工业互联网发展若干政策和淮北市工业互联网创新发展行动计划</w:t>
            </w:r>
            <w:r>
              <w:rPr>
                <w:rFonts w:hint="eastAsia" w:ascii="CESI仿宋-GB2312" w:hAnsi="CESI仿宋-GB2312" w:eastAsia="CESI仿宋-GB2312" w:cs="CESI仿宋-GB2312"/>
                <w:sz w:val="28"/>
                <w:szCs w:val="28"/>
                <w:lang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淮政办秘〔2021〕46号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w:t>
            </w:r>
            <w:r>
              <w:rPr>
                <w:rFonts w:hint="default" w:ascii="CESI仿宋-GB2312" w:hAnsi="CESI仿宋-GB2312" w:eastAsia="CESI仿宋-GB2312" w:cs="CESI仿宋-GB2312"/>
                <w:sz w:val="28"/>
                <w:szCs w:val="28"/>
              </w:rPr>
              <w:t>关于推广工业企业亩均效益评价工作的实施意见（试行）</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淮政办〔2021〕35号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rPr>
              <w:t>应对新冠疫情为中小微企业和个体工商户纾困解难若干措施</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淮政〔2022〕13号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淮北市人民政府关于深入推进户籍制度改革的实施意见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淮政〔201</w:t>
            </w:r>
            <w:r>
              <w:rPr>
                <w:rFonts w:hint="eastAsia" w:ascii="CESI仿宋-GB2312" w:hAnsi="CESI仿宋-GB2312" w:eastAsia="CESI仿宋-GB2312" w:cs="CESI仿宋-GB2312"/>
                <w:sz w:val="28"/>
                <w:szCs w:val="28"/>
                <w:lang w:val="en-US" w:eastAsia="zh-CN"/>
              </w:rPr>
              <w:t>5</w:t>
            </w:r>
            <w:r>
              <w:rPr>
                <w:rFonts w:hint="default" w:ascii="CESI仿宋-GB2312" w:hAnsi="CESI仿宋-GB2312" w:eastAsia="CESI仿宋-GB2312" w:cs="CESI仿宋-GB2312"/>
                <w:sz w:val="28"/>
                <w:szCs w:val="28"/>
              </w:rPr>
              <w:t>〕</w:t>
            </w:r>
            <w:r>
              <w:rPr>
                <w:rFonts w:hint="eastAsia" w:ascii="CESI仿宋-GB2312" w:hAnsi="CESI仿宋-GB2312" w:eastAsia="CESI仿宋-GB2312" w:cs="CESI仿宋-GB2312"/>
                <w:sz w:val="28"/>
                <w:szCs w:val="28"/>
                <w:lang w:val="en-US" w:eastAsia="zh-CN"/>
              </w:rPr>
              <w:t>44</w:t>
            </w:r>
            <w:r>
              <w:rPr>
                <w:rFonts w:hint="default" w:ascii="CESI仿宋-GB2312" w:hAnsi="CESI仿宋-GB2312" w:eastAsia="CESI仿宋-GB2312" w:cs="CESI仿宋-GB2312"/>
                <w:sz w:val="28"/>
                <w:szCs w:val="28"/>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w:t>
            </w:r>
            <w:r>
              <w:rPr>
                <w:rFonts w:hint="default" w:ascii="CESI仿宋-GB2312" w:hAnsi="CESI仿宋-GB2312" w:eastAsia="CESI仿宋-GB2312" w:cs="CESI仿宋-GB2312"/>
                <w:sz w:val="28"/>
                <w:szCs w:val="28"/>
              </w:rPr>
              <w:t>关于</w:t>
            </w:r>
            <w:r>
              <w:rPr>
                <w:rFonts w:hint="eastAsia" w:ascii="CESI仿宋-GB2312" w:hAnsi="CESI仿宋-GB2312" w:eastAsia="CESI仿宋-GB2312" w:cs="CESI仿宋-GB2312"/>
                <w:sz w:val="28"/>
                <w:szCs w:val="28"/>
                <w:lang w:eastAsia="zh-CN"/>
              </w:rPr>
              <w:t>依法禁止制售燃放孔明灯的通告</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w:t>
            </w:r>
            <w:r>
              <w:rPr>
                <w:rFonts w:hint="eastAsia" w:ascii="CESI仿宋-GB2312" w:hAnsi="CESI仿宋-GB2312" w:eastAsia="CESI仿宋-GB2312" w:cs="CESI仿宋-GB2312"/>
                <w:sz w:val="28"/>
                <w:szCs w:val="28"/>
                <w:lang w:eastAsia="zh-CN"/>
              </w:rPr>
              <w:t>秘</w:t>
            </w:r>
            <w:r>
              <w:rPr>
                <w:rFonts w:hint="default" w:ascii="CESI仿宋-GB2312" w:hAnsi="CESI仿宋-GB2312" w:eastAsia="CESI仿宋-GB2312" w:cs="CESI仿宋-GB2312"/>
                <w:sz w:val="28"/>
                <w:szCs w:val="28"/>
              </w:rPr>
              <w:t>〔201</w:t>
            </w:r>
            <w:r>
              <w:rPr>
                <w:rFonts w:hint="eastAsia" w:ascii="CESI仿宋-GB2312" w:hAnsi="CESI仿宋-GB2312" w:eastAsia="CESI仿宋-GB2312" w:cs="CESI仿宋-GB2312"/>
                <w:sz w:val="28"/>
                <w:szCs w:val="28"/>
                <w:lang w:val="en-US" w:eastAsia="zh-CN"/>
              </w:rPr>
              <w:t>5</w:t>
            </w:r>
            <w:r>
              <w:rPr>
                <w:rFonts w:hint="default" w:ascii="CESI仿宋-GB2312" w:hAnsi="CESI仿宋-GB2312" w:eastAsia="CESI仿宋-GB2312" w:cs="CESI仿宋-GB2312"/>
                <w:sz w:val="28"/>
                <w:szCs w:val="28"/>
              </w:rPr>
              <w:t>〕2</w:t>
            </w:r>
            <w:r>
              <w:rPr>
                <w:rFonts w:hint="eastAsia" w:ascii="CESI仿宋-GB2312" w:hAnsi="CESI仿宋-GB2312" w:eastAsia="CESI仿宋-GB2312" w:cs="CESI仿宋-GB2312"/>
                <w:sz w:val="28"/>
                <w:szCs w:val="28"/>
                <w:lang w:val="en-US" w:eastAsia="zh-CN"/>
              </w:rPr>
              <w:t>4</w:t>
            </w:r>
            <w:r>
              <w:rPr>
                <w:rFonts w:hint="default" w:ascii="CESI仿宋-GB2312" w:hAnsi="CESI仿宋-GB2312" w:eastAsia="CESI仿宋-GB2312" w:cs="CESI仿宋-GB2312"/>
                <w:sz w:val="28"/>
                <w:szCs w:val="28"/>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w:t>
            </w:r>
            <w:r>
              <w:rPr>
                <w:rFonts w:hint="default" w:ascii="CESI仿宋-GB2312" w:hAnsi="CESI仿宋-GB2312" w:eastAsia="CESI仿宋-GB2312" w:cs="CESI仿宋-GB2312"/>
                <w:sz w:val="28"/>
                <w:szCs w:val="28"/>
              </w:rPr>
              <w:t>关于</w:t>
            </w:r>
            <w:r>
              <w:rPr>
                <w:rFonts w:hint="eastAsia" w:ascii="CESI仿宋-GB2312" w:hAnsi="CESI仿宋-GB2312" w:eastAsia="CESI仿宋-GB2312" w:cs="CESI仿宋-GB2312"/>
                <w:sz w:val="28"/>
                <w:szCs w:val="28"/>
                <w:lang w:eastAsia="zh-CN"/>
              </w:rPr>
              <w:t>建立印章业治安管理信息系统的通知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w:t>
            </w:r>
            <w:r>
              <w:rPr>
                <w:rFonts w:hint="eastAsia" w:ascii="CESI仿宋-GB2312" w:hAnsi="CESI仿宋-GB2312" w:eastAsia="CESI仿宋-GB2312" w:cs="CESI仿宋-GB2312"/>
                <w:sz w:val="28"/>
                <w:szCs w:val="28"/>
                <w:lang w:eastAsia="zh-CN"/>
              </w:rPr>
              <w:t>办秘</w:t>
            </w:r>
            <w:r>
              <w:rPr>
                <w:rFonts w:hint="default" w:ascii="CESI仿宋-GB2312" w:hAnsi="CESI仿宋-GB2312" w:eastAsia="CESI仿宋-GB2312" w:cs="CESI仿宋-GB2312"/>
                <w:sz w:val="28"/>
                <w:szCs w:val="28"/>
              </w:rPr>
              <w:t>〔201</w:t>
            </w:r>
            <w:r>
              <w:rPr>
                <w:rFonts w:hint="eastAsia" w:ascii="CESI仿宋-GB2312" w:hAnsi="CESI仿宋-GB2312" w:eastAsia="CESI仿宋-GB2312" w:cs="CESI仿宋-GB2312"/>
                <w:sz w:val="28"/>
                <w:szCs w:val="28"/>
                <w:lang w:val="en-US" w:eastAsia="zh-CN"/>
              </w:rPr>
              <w:t>6</w:t>
            </w:r>
            <w:r>
              <w:rPr>
                <w:rFonts w:hint="default" w:ascii="CESI仿宋-GB2312" w:hAnsi="CESI仿宋-GB2312" w:eastAsia="CESI仿宋-GB2312" w:cs="CESI仿宋-GB2312"/>
                <w:sz w:val="28"/>
                <w:szCs w:val="28"/>
              </w:rPr>
              <w:t>〕</w:t>
            </w:r>
            <w:r>
              <w:rPr>
                <w:rFonts w:hint="eastAsia" w:ascii="CESI仿宋-GB2312" w:hAnsi="CESI仿宋-GB2312" w:eastAsia="CESI仿宋-GB2312" w:cs="CESI仿宋-GB2312"/>
                <w:sz w:val="28"/>
                <w:szCs w:val="28"/>
                <w:lang w:val="en-US" w:eastAsia="zh-CN"/>
              </w:rPr>
              <w:t>57</w:t>
            </w:r>
            <w:r>
              <w:rPr>
                <w:rFonts w:hint="default" w:ascii="CESI仿宋-GB2312" w:hAnsi="CESI仿宋-GB2312" w:eastAsia="CESI仿宋-GB2312" w:cs="CESI仿宋-GB2312"/>
                <w:sz w:val="28"/>
                <w:szCs w:val="28"/>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w:t>
            </w:r>
            <w:r>
              <w:rPr>
                <w:rFonts w:hint="default" w:ascii="CESI仿宋-GB2312" w:hAnsi="CESI仿宋-GB2312" w:eastAsia="CESI仿宋-GB2312" w:cs="CESI仿宋-GB2312"/>
                <w:sz w:val="28"/>
                <w:szCs w:val="28"/>
              </w:rPr>
              <w:t>关于</w:t>
            </w:r>
            <w:r>
              <w:rPr>
                <w:rFonts w:hint="eastAsia" w:ascii="CESI仿宋-GB2312" w:hAnsi="CESI仿宋-GB2312" w:eastAsia="CESI仿宋-GB2312" w:cs="CESI仿宋-GB2312"/>
                <w:sz w:val="28"/>
                <w:szCs w:val="28"/>
                <w:lang w:eastAsia="zh-CN"/>
              </w:rPr>
              <w:t>主城区部分区域实施电动三轮车限行管理的通告</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淮政秘〔201</w:t>
            </w:r>
            <w:r>
              <w:rPr>
                <w:rFonts w:hint="eastAsia" w:ascii="CESI仿宋-GB2312" w:hAnsi="CESI仿宋-GB2312" w:eastAsia="CESI仿宋-GB2312" w:cs="CESI仿宋-GB2312"/>
                <w:sz w:val="28"/>
                <w:szCs w:val="28"/>
                <w:lang w:val="en-US" w:eastAsia="zh-CN"/>
              </w:rPr>
              <w:t>7</w:t>
            </w:r>
            <w:r>
              <w:rPr>
                <w:rFonts w:hint="default" w:ascii="CESI仿宋-GB2312" w:hAnsi="CESI仿宋-GB2312" w:eastAsia="CESI仿宋-GB2312" w:cs="CESI仿宋-GB2312"/>
                <w:sz w:val="28"/>
                <w:szCs w:val="28"/>
              </w:rPr>
              <w:t>〕34号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淮北市人民政府关于淮北市养犬重点管理区范围的通告</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w:t>
            </w:r>
            <w:r>
              <w:rPr>
                <w:rFonts w:hint="eastAsia" w:ascii="CESI仿宋-GB2312" w:hAnsi="CESI仿宋-GB2312" w:eastAsia="CESI仿宋-GB2312" w:cs="CESI仿宋-GB2312"/>
                <w:sz w:val="28"/>
                <w:szCs w:val="28"/>
                <w:lang w:eastAsia="zh-CN"/>
              </w:rPr>
              <w:t>秘</w:t>
            </w:r>
            <w:r>
              <w:rPr>
                <w:rFonts w:hint="default" w:ascii="CESI仿宋-GB2312" w:hAnsi="CESI仿宋-GB2312" w:eastAsia="CESI仿宋-GB2312" w:cs="CESI仿宋-GB2312"/>
                <w:sz w:val="28"/>
                <w:szCs w:val="28"/>
              </w:rPr>
              <w:t>〔20</w:t>
            </w:r>
            <w:r>
              <w:rPr>
                <w:rFonts w:hint="eastAsia" w:ascii="CESI仿宋-GB2312" w:hAnsi="CESI仿宋-GB2312" w:eastAsia="CESI仿宋-GB2312" w:cs="CESI仿宋-GB2312"/>
                <w:sz w:val="28"/>
                <w:szCs w:val="28"/>
                <w:lang w:val="en-US" w:eastAsia="zh-CN"/>
              </w:rPr>
              <w:t>18</w:t>
            </w:r>
            <w:r>
              <w:rPr>
                <w:rFonts w:hint="default" w:ascii="CESI仿宋-GB2312" w:hAnsi="CESI仿宋-GB2312" w:eastAsia="CESI仿宋-GB2312" w:cs="CESI仿宋-GB2312"/>
                <w:sz w:val="28"/>
                <w:szCs w:val="28"/>
              </w:rPr>
              <w:t>〕</w:t>
            </w:r>
            <w:r>
              <w:rPr>
                <w:rFonts w:hint="eastAsia" w:ascii="CESI仿宋-GB2312" w:hAnsi="CESI仿宋-GB2312" w:eastAsia="CESI仿宋-GB2312" w:cs="CESI仿宋-GB2312"/>
                <w:sz w:val="28"/>
                <w:szCs w:val="28"/>
                <w:lang w:val="en-US" w:eastAsia="zh-CN"/>
              </w:rPr>
              <w:t>70</w:t>
            </w:r>
            <w:r>
              <w:rPr>
                <w:rFonts w:hint="default" w:ascii="CESI仿宋-GB2312" w:hAnsi="CESI仿宋-GB2312" w:eastAsia="CESI仿宋-GB2312" w:cs="CESI仿宋-GB2312"/>
                <w:sz w:val="28"/>
                <w:szCs w:val="28"/>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淮北市人民政府办公室关于为新开办企业免费提供印章刻制服务的通知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rPr>
            </w:pPr>
            <w:r>
              <w:rPr>
                <w:rFonts w:hint="default" w:ascii="CESI仿宋-GB2312" w:hAnsi="CESI仿宋-GB2312" w:eastAsia="CESI仿宋-GB2312" w:cs="CESI仿宋-GB2312"/>
                <w:sz w:val="28"/>
                <w:szCs w:val="28"/>
              </w:rPr>
              <w:t>淮政办</w:t>
            </w:r>
            <w:r>
              <w:rPr>
                <w:rFonts w:hint="eastAsia" w:ascii="CESI仿宋-GB2312" w:hAnsi="CESI仿宋-GB2312" w:eastAsia="CESI仿宋-GB2312" w:cs="CESI仿宋-GB2312"/>
                <w:sz w:val="28"/>
                <w:szCs w:val="28"/>
                <w:lang w:eastAsia="zh-CN"/>
              </w:rPr>
              <w:t>秘</w:t>
            </w:r>
            <w:r>
              <w:rPr>
                <w:rFonts w:hint="default" w:ascii="CESI仿宋-GB2312" w:hAnsi="CESI仿宋-GB2312" w:eastAsia="CESI仿宋-GB2312" w:cs="CESI仿宋-GB2312"/>
                <w:sz w:val="28"/>
                <w:szCs w:val="28"/>
              </w:rPr>
              <w:t>〔2021〕</w:t>
            </w:r>
            <w:r>
              <w:rPr>
                <w:rFonts w:hint="eastAsia" w:ascii="CESI仿宋-GB2312" w:hAnsi="CESI仿宋-GB2312" w:eastAsia="CESI仿宋-GB2312" w:cs="CESI仿宋-GB2312"/>
                <w:sz w:val="28"/>
                <w:szCs w:val="28"/>
                <w:lang w:val="en-US" w:eastAsia="zh-CN"/>
              </w:rPr>
              <w:t>50</w:t>
            </w:r>
            <w:r>
              <w:rPr>
                <w:rFonts w:hint="default" w:ascii="CESI仿宋-GB2312" w:hAnsi="CESI仿宋-GB2312" w:eastAsia="CESI仿宋-GB2312" w:cs="CESI仿宋-GB2312"/>
                <w:sz w:val="28"/>
                <w:szCs w:val="28"/>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淮北市人民政府关于印发淮北市殡葬管理实施细则的通知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淮政〔2003</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66</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淮北市人民政府关于印发淮北市殡葬管理实施细则实施方案的通知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淮政〔2003</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79</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淮北市人民政府办公室关于加强社区居委会办公和服务用房建设的意见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淮政办〔2004</w:t>
            </w:r>
            <w:r>
              <w:rPr>
                <w:rFonts w:hint="default" w:ascii="CESI仿宋-GB2312" w:hAnsi="CESI仿宋-GB2312" w:eastAsia="CESI仿宋-GB2312" w:cs="CESI仿宋-GB2312"/>
                <w:sz w:val="28"/>
                <w:szCs w:val="28"/>
                <w:lang w:eastAsia="zh-CN"/>
              </w:rPr>
              <w:t>〕24号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淮北市地名管理办法</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淮政〔2006</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38</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关于地名标牌管理工作的实施意见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淮政秘〔2009</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37</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淮北市人民政府办公室关于村级组织服务用房建设的实施意见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淮政办〔2009</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61</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淮北市人民政府关于加快推进慈善事业发展的意见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淮政〔2012</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51</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淮北市人民政府办公室关于印发淮北市社会组织评估管理办法的通知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淮政办〔2012</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50</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淮北市人民政府办公室关于印发淮北市城乡困难群众殡葬救助实施办法的通知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淮政办秘〔2012〕49</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淮北市人民政府办公室关于印发淮北市城市社区服务活动场所配套建设办法的通知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淮政办秘〔2012〕171</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淮北市人民政府办公室关于城镇生活无着的流浪乞讨人员救助管理工作的意见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淮政办〔2013</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12</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淮北市人民政府办公室关于印发政府购买社会组织服务办法的通知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淮政办〔2013〕31</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淮北市人民政府办公室关于印发淮北市救助申请家庭经济状况核对暂行办法的通知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淮政办秘〔2014</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73</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淮北市人民政府关于贯彻落实《社会救助暂行办法》的实施意见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淮政〔2015</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60</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淮北市人民政府关于加快发展养老服务业的实施意见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淮政〔2015</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61</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淮北市人民政府关于促进慈善事业健康发展的实施意见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淮政〔2015</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62</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淮北市人民政府办公室关于印发淮北市临时救助实施办法的通知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淮政办〔2015</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40</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淮北市人民政府办公室关于进一步推进全市城乡社区网格化服务管理的意见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淮政办〔2016</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7</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淮北市人民政府关于加强农村留守儿童关爱保护工作的实施意见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淮政〔2017</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26</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淮北市人民政府办公室关于老年人照顾服务项目的实施意见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淮政办秘〔2018</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190</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淮北市人民政府关于调整我市高龄津贴标准的通知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淮政秘〔2019</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39</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建立健全养老服务综合监管制度促进养老服务高质量发展实施方案的通知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淮政办〔2021〕23号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淮北市健全基本养老服务体系促进养老服务高质量发展行动计划（2021—2023年）的通知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淮政办〔2021〕34号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65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淮北市人民政府关于提高我市最低生活保障和特困人员救助供养标准的通知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淮政秘〔2022〕77号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淮北市人民政府关于公布市政府行政规范性文件清理结果的通知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淮政〔2021〕33号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淮北市人民政府办公室关于印发市级财政奖补类资金管理办法的通知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淮政办〔2022〕9号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淮北市人民政府办公室关于印发淮北市基本公共服务领域共同财政事权和支出责任划分改革实施方案的通知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淮政办〔2019〕20号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关于印发淮北市市属国有企业财务决算报告管理暂行办法的通知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淮政秘〔2010〕171号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关于促进劳动关系和谐稳定的意见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淮政秘〔2008</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24</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关于印发淮北市国有企业老工伤人员等纳入工伤保险统筹管理实施方案的通知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淮政秘〔2011</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48</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淮北市人民政府办公室关于印发淮北市被征地农民养老保险暂行办法的通知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淮政办〔2013〕34</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淮北市人民政府办公室关于印发淮北市预防和解决建设领域拖欠农民工工资办法的通知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淮政办〔2014</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15</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淮北市人民政府办公室关于印发淮北市城乡居民基本养老保险实施办法的通知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淮政〔2015</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23</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淮北市人民政府关于进一步做好为农民工服务工作的实施意见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淮政〔2015</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35</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淮北市人民政府关于大力推进新形势下就业创业工作的实施意见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淮政〔2015</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51</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淮北市人民政府办公室关于全面治理拖欠农民工工资问题的实施意见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淮政办〔2016</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29</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78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淮北市人民政府关于进一步促进当前和今后一段时期就业创业工作的通知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淮政〔2017</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eastAsia="zh-CN"/>
              </w:rPr>
              <w:t>57</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32"/>
                <w:szCs w:val="32"/>
                <w:vertAlign w:val="baseline"/>
                <w:lang w:val="en-US" w:eastAsia="zh-CN"/>
              </w:rPr>
              <w:t>79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淮北市人民政府办公室关于调整全市最低工资标准的通知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淮政办〔2019〕3号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淮北市人民政府关于持续增加城镇居民收入的实施意见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淮政〔2019〕47号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淮北市人民政府关于提高被征地农民养老保险基础养老金标准的通知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淮政秘〔20</w:t>
            </w:r>
            <w:r>
              <w:rPr>
                <w:rFonts w:hint="eastAsia" w:ascii="CESI仿宋-GB2312" w:hAnsi="CESI仿宋-GB2312" w:eastAsia="CESI仿宋-GB2312" w:cs="CESI仿宋-GB2312"/>
                <w:sz w:val="28"/>
                <w:szCs w:val="28"/>
                <w:lang w:val="en-US" w:eastAsia="zh-CN"/>
              </w:rPr>
              <w:t>22</w:t>
            </w:r>
            <w:r>
              <w:rPr>
                <w:rFonts w:hint="default"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118</w:t>
            </w:r>
            <w:r>
              <w:rPr>
                <w:rFonts w:hint="default"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淮北市人民政府关于印发创业淮北行动方案的通知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淮政〔2022〕47号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淮北市人民政府办公室关于印发淮北市居民服务“一卡通”工作实施方案的通知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淮政办〔2021〕18号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淮北市人民政府办公室关于印发支持多渠道灵活就业若干措施的通知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淮政办〔2021〕8号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淮北市人民政府办公室关于印发淮北市国土资源执法监察办法的通知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淮政办〔2009〕1号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淮北市人民政府办公室关于印发淮北市采矿塌陷地综合治理实施办法的通知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淮政办〔2009〕2号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淮北市人民政府办公室关于印发淮北市矿山地质环境治理项目管理暂行办法的通知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淮政办〔2009〕10号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淮北市人民政府办公室关于印发淮北市集体土地确权登记暂行规定的通知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淮政办〔2009〕73号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淮北市人民政府办公室关于印发淮北市征地补偿及用地报批规费准备金管理实施细则的通知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淮政办〔2010〕68号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淮北市人民政府办公室关于对违法违规用地行为实施监察问责的意见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淮政办〔2010〕97号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淮北市人民政府关于依法依规节约集约用地的实施意见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淮政〔2011〕60号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淮北市人民政府办公室关于印发淮北市城市控制性详细规划技术通则的通知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淮政办〔2011〕45号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淮北市人民政府办公室关于国有建设用地管理利用有关问题的通知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淮政办〔2012〕32号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淮北市人民政府关于进一步加强土地管理工作的意见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淮政〔2013〕61号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淮北市人民政府办公室关于公布城区公共管理与公共服务及交通运输用地土地定级与基准地价成果的通知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淮政办秘〔2017〕18号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淮北市人民政府办公室关于印发数字淮北地理空间框架建设与使用管理办法的通知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淮政办秘〔2017〕107号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淮北市人民政府办公室关于印发淮北市工业用地“全过程全要素”管理暂行规定的通知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淮政办秘〔2018〕150号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淮北市人民政府关于公布国有农用地土地定级与基准地价成果的通知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淮政秘〔2019〕51号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99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淮北市人民政府关于调整淮北市征收集体土地地上房屋其他附着物及青苗补偿标准的通知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淮政秘〔2020〕18号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淮北市人民政府关于公布淮北市城区土地定级与基准地价更新成果的通知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淮政秘〔2020〕53号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淮北市人民政府办公室关于印发淮北市采煤沉陷村庄搬迁安置补偿管理办法的通知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淮政办〔2021〕9号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淮北市人民政府办公室关于印发探索利用市场化方式支持采煤沉陷区综合治理实施办法的通知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淮政办秘〔2021〕1号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32"/>
                <w:szCs w:val="32"/>
                <w:vertAlign w:val="baseline"/>
                <w:lang w:val="en-US" w:eastAsia="zh-CN"/>
              </w:rPr>
              <w:t>103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淮北市人民政府关于公布淮北市2022年度城区标定地价更新成果的通知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淮政秘〔</w:t>
            </w:r>
            <w:r>
              <w:rPr>
                <w:rFonts w:hint="default" w:ascii="CESI仿宋-GB2312" w:hAnsi="CESI仿宋-GB2312" w:eastAsia="CESI仿宋-GB2312" w:cs="CESI仿宋-GB2312"/>
                <w:sz w:val="28"/>
                <w:szCs w:val="28"/>
                <w:lang w:val="en-US" w:eastAsia="zh-CN"/>
              </w:rPr>
              <w:t>2022</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110 </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淮北市人民政府关于公布市辖区集体建设用地集体农用地基准地价成果的通知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淮政秘〔2021〕78号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淮北市人民政府关于印发淮北市水污染防治工作方案的通知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淮政〔2015〕65号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淮北市人民政府办公室关于推行环境污染第三方治理的实施意见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淮政办〔2015〕</w:t>
            </w:r>
            <w:r>
              <w:rPr>
                <w:rFonts w:hint="eastAsia" w:ascii="CESI仿宋-GB2312" w:hAnsi="CESI仿宋-GB2312" w:eastAsia="CESI仿宋-GB2312" w:cs="CESI仿宋-GB2312"/>
                <w:sz w:val="28"/>
                <w:szCs w:val="28"/>
                <w:lang w:val="en-US" w:eastAsia="en-US"/>
              </w:rPr>
              <w:t>4</w:t>
            </w:r>
            <w:r>
              <w:rPr>
                <w:rFonts w:hint="eastAsia" w:ascii="CESI仿宋-GB2312" w:hAnsi="CESI仿宋-GB2312" w:eastAsia="CESI仿宋-GB2312" w:cs="CESI仿宋-GB2312"/>
                <w:sz w:val="28"/>
                <w:szCs w:val="28"/>
                <w:lang w:val="en-US" w:eastAsia="zh-CN"/>
              </w:rPr>
              <w:t>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淮北市人民政府关于划定淮北市高污染燃料禁燃区的通告</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淮政秘〔2017〕65号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淮北市人民政府办公室关于印发淮北市声环境功能区划（2016一2020）的通知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淮政办秘〔2017〕113号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109</w:t>
            </w:r>
          </w:p>
        </w:tc>
        <w:tc>
          <w:tcPr>
            <w:tcW w:w="8938" w:type="dxa"/>
            <w:noWrap w:val="0"/>
            <w:vAlign w:val="bottom"/>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淮北市人民政府办公室关于印发淮北市乡镇入河排污口整治工作方案的通知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淮政办〔2019〕24号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关于印发</w:t>
            </w:r>
            <w:r>
              <w:rPr>
                <w:rFonts w:hint="eastAsia" w:ascii="CESI仿宋-GB2312" w:hAnsi="CESI仿宋-GB2312" w:eastAsia="CESI仿宋-GB2312" w:cs="CESI仿宋-GB2312"/>
                <w:sz w:val="28"/>
                <w:szCs w:val="28"/>
                <w:lang w:val="en-US" w:eastAsia="zh-CN"/>
              </w:rPr>
              <w:t>淮北市进一步深化城镇住房制度改革加快住房建设实施方案的通知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1999</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57</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关于印发</w:t>
            </w:r>
            <w:r>
              <w:rPr>
                <w:rFonts w:hint="eastAsia" w:ascii="CESI仿宋-GB2312" w:hAnsi="CESI仿宋-GB2312" w:eastAsia="CESI仿宋-GB2312" w:cs="CESI仿宋-GB2312"/>
                <w:sz w:val="28"/>
                <w:szCs w:val="28"/>
                <w:lang w:val="en-US" w:eastAsia="zh-CN"/>
              </w:rPr>
              <w:t>淮北市职工住房货币分配暂行办法的通知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1999</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64</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关于印发</w:t>
            </w:r>
            <w:r>
              <w:rPr>
                <w:rFonts w:hint="eastAsia" w:ascii="CESI仿宋-GB2312" w:hAnsi="CESI仿宋-GB2312" w:eastAsia="CESI仿宋-GB2312" w:cs="CESI仿宋-GB2312"/>
                <w:sz w:val="28"/>
                <w:szCs w:val="28"/>
                <w:lang w:val="en-US" w:eastAsia="zh-CN"/>
              </w:rPr>
              <w:t>淮北市实施住房货币化分配方案补充意见的通知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2000</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25</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w:t>
            </w:r>
            <w:r>
              <w:rPr>
                <w:rFonts w:hint="eastAsia" w:ascii="CESI仿宋-GB2312" w:hAnsi="CESI仿宋-GB2312" w:eastAsia="CESI仿宋-GB2312" w:cs="CESI仿宋-GB2312"/>
                <w:sz w:val="28"/>
                <w:szCs w:val="28"/>
                <w:lang w:val="en-US" w:eastAsia="zh-CN"/>
              </w:rPr>
              <w:t>修订淮北市实施住房货币化分配方案补充意见的通知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2003</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26</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w:t>
            </w:r>
            <w:r>
              <w:rPr>
                <w:rFonts w:hint="eastAsia" w:ascii="CESI仿宋-GB2312" w:hAnsi="CESI仿宋-GB2312" w:eastAsia="CESI仿宋-GB2312" w:cs="CESI仿宋-GB2312"/>
                <w:sz w:val="28"/>
                <w:szCs w:val="28"/>
                <w:lang w:val="en-US" w:eastAsia="zh-CN"/>
              </w:rPr>
              <w:t>发展城市集中供热事业的意见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w:t>
            </w:r>
            <w:r>
              <w:rPr>
                <w:rFonts w:hint="eastAsia" w:ascii="CESI仿宋-GB2312" w:hAnsi="CESI仿宋-GB2312" w:eastAsia="CESI仿宋-GB2312" w:cs="CESI仿宋-GB2312"/>
                <w:sz w:val="28"/>
                <w:szCs w:val="28"/>
                <w:lang w:val="en-US" w:eastAsia="zh-CN"/>
              </w:rPr>
              <w:t>2003</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73</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淮北市人民政府办公室关于加强公园绿地管理工作的意见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淮政办〔2005〕14号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32"/>
                <w:szCs w:val="32"/>
                <w:vertAlign w:val="baseline"/>
                <w:lang w:val="en-US" w:eastAsia="zh-CN"/>
              </w:rPr>
              <w:t>116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淮北市人民政府关于印发淮北市古树名木保护管理办法的通知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淮政〔2005〕25号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淮北市人民政府关于印发淮北市城市湿地公园管理暂行办法的通知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淮政〔2005〕35号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淮北市人民政府关于印发淮北市城市绿线管理办法的通知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淮政〔2005〕56号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119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淮北市人民政府关于建设项目实行绿色图章制度的通知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淮政〔2006〕16号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淮北市经济适用住房销售管理实施细则（试行）</w:t>
            </w:r>
            <w:r>
              <w:rPr>
                <w:rFonts w:hint="eastAsia" w:ascii="CESI仿宋-GB2312" w:hAnsi="CESI仿宋-GB2312" w:eastAsia="CESI仿宋-GB2312" w:cs="CESI仿宋-GB2312"/>
                <w:sz w:val="28"/>
                <w:szCs w:val="28"/>
                <w:lang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2006</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48</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淮北市人民政府办公室关于禁止和限制使用实心粘土砖和空心粘土砖等粘土类墙体材料的通知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淮政办〔2008〕40号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淮北市集资建房管理办法</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2008</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54</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淮北市人民政府办公室关于印发淮北市无障碍设施建设和管理办法的通知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淮政办〔2008〕110号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淮北市人民政府办公室关于印发淮北市城市地下管线工程档案管理办法的通知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淮政办〔20</w:t>
            </w:r>
            <w:r>
              <w:rPr>
                <w:rFonts w:hint="eastAsia" w:ascii="CESI仿宋-GB2312" w:hAnsi="CESI仿宋-GB2312" w:eastAsia="CESI仿宋-GB2312" w:cs="CESI仿宋-GB2312"/>
                <w:sz w:val="28"/>
                <w:szCs w:val="28"/>
                <w:lang w:val="en-US" w:eastAsia="zh-CN"/>
              </w:rPr>
              <w:t>09</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69</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淮北市人民政府办公室关于印发市政园林工程移交管理办法的通知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w:t>
            </w:r>
            <w:r>
              <w:rPr>
                <w:rFonts w:hint="eastAsia" w:ascii="CESI仿宋-GB2312" w:hAnsi="CESI仿宋-GB2312" w:eastAsia="CESI仿宋-GB2312" w:cs="CESI仿宋-GB2312"/>
                <w:sz w:val="28"/>
                <w:szCs w:val="28"/>
                <w:lang w:val="en-US" w:eastAsia="zh-CN"/>
              </w:rPr>
              <w:t>〔2010〕74号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淮北市人民政府办公室关于印发城市排水管理办法的通知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淮政办〔2010〕83号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淮北市燃气管理办法的通知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淮政办〔2011〕38号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淮北市人民政府办公室关于印发淮北市城市园林绿化补偿和赔偿办法(试行)的通知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淮政办〔2012〕11号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129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淮北市人民政府办公室关于印发淮北市城市地下管线及窨井设施管理办法的通知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w:t>
            </w:r>
            <w:r>
              <w:rPr>
                <w:rFonts w:hint="eastAsia" w:ascii="CESI仿宋-GB2312" w:hAnsi="CESI仿宋-GB2312" w:eastAsia="CESI仿宋-GB2312" w:cs="CESI仿宋-GB2312"/>
                <w:sz w:val="28"/>
                <w:szCs w:val="28"/>
                <w:lang w:val="en-US" w:eastAsia="zh-CN"/>
              </w:rPr>
              <w:t>〔2012〕</w:t>
            </w:r>
            <w:r>
              <w:rPr>
                <w:rFonts w:hint="eastAsia" w:ascii="CESI仿宋-GB2312" w:hAnsi="CESI仿宋-GB2312" w:eastAsia="CESI仿宋-GB2312" w:cs="CESI仿宋-GB2312"/>
                <w:sz w:val="28"/>
                <w:szCs w:val="28"/>
                <w:lang w:eastAsia="zh-CN"/>
              </w:rPr>
              <w:t>156号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淮北市人民政府办公室关于印发淮北市城乡建设档案管理办法的通知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淮政办〔20</w:t>
            </w:r>
            <w:r>
              <w:rPr>
                <w:rFonts w:hint="eastAsia" w:ascii="CESI仿宋-GB2312" w:hAnsi="CESI仿宋-GB2312" w:eastAsia="CESI仿宋-GB2312" w:cs="CESI仿宋-GB2312"/>
                <w:sz w:val="28"/>
                <w:szCs w:val="28"/>
                <w:lang w:val="en-US" w:eastAsia="zh-CN"/>
              </w:rPr>
              <w:t>13</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15</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淮北市人民政府办公室关于印发房屋征收调查登记办法的通知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淮政办〔2013〕35号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淮北市人民政府办公室关于印发国有土地上房屋征收与补偿暂行办法的通知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淮政办〔2013〕36号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w:t>
            </w:r>
            <w:r>
              <w:rPr>
                <w:rFonts w:hint="eastAsia" w:ascii="CESI仿宋-GB2312" w:hAnsi="CESI仿宋-GB2312" w:eastAsia="CESI仿宋-GB2312" w:cs="CESI仿宋-GB2312"/>
                <w:sz w:val="28"/>
                <w:szCs w:val="28"/>
                <w:lang w:val="en-US" w:eastAsia="zh-CN"/>
              </w:rPr>
              <w:t>进一步加快棚户区改造工作的实施意见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2014</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14</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淮北市人民政府办公室关于印发淮北市公共租赁住房和廉租住房并轨运行实施细则的通知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淮政办〔2014〕22号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淮北市人民政府办公室关于开展城镇园林绿化提升行动的实施意见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淮政办〔2014〕25号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淮北市人民政府办公室关于印发淮北市房屋征收补偿信息公开办法的通知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淮政办〔2014〕29号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w:t>
            </w:r>
            <w:r>
              <w:rPr>
                <w:rFonts w:hint="eastAsia" w:ascii="CESI仿宋-GB2312" w:hAnsi="CESI仿宋-GB2312" w:eastAsia="CESI仿宋-GB2312" w:cs="CESI仿宋-GB2312"/>
                <w:sz w:val="28"/>
                <w:szCs w:val="28"/>
                <w:lang w:val="en-US" w:eastAsia="zh-CN"/>
              </w:rPr>
              <w:t>进一步明确棚户区改造优惠政策的通知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淮政秘</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2014</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133</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w:t>
            </w:r>
            <w:r>
              <w:rPr>
                <w:rFonts w:hint="eastAsia" w:ascii="CESI仿宋-GB2312" w:hAnsi="CESI仿宋-GB2312" w:eastAsia="CESI仿宋-GB2312" w:cs="CESI仿宋-GB2312"/>
                <w:sz w:val="28"/>
                <w:szCs w:val="28"/>
                <w:lang w:val="en-US" w:eastAsia="zh-CN"/>
              </w:rPr>
              <w:t>大力推进住房保障货币化的指导意见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2015</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21</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139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淮北市人民政府办公室关于印发政府投资建设工程实施阶段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全过程造价管理办法的通知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淮政办〔2016〕12号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淮北市人民政府办公室关于进一步规范全市国有土地上房屋征收程序工作的通知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淮政办秘〔2018〕51号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淮北市人民政府关于印发淮北市建筑物配套设施建设管理办法的通知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淮政〔2018〕63号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淮北市城镇棚户区改造项目认定标准的通知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淮政办秘〔2018〕168号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淮北市城市供水管理办法和淮北布城市节约用水管理办法的通知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淮政办〔2019〕12号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淮北市人民政府办公室关于印发淮北市全面开展工程建设项目审批制度改革实施方案的通知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淮政办〔2019〕14号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打好城市黑臭水体治理标志性战役实施方案的通知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w:t>
            </w:r>
            <w:r>
              <w:rPr>
                <w:rFonts w:hint="eastAsia" w:ascii="CESI仿宋-GB2312" w:hAnsi="CESI仿宋-GB2312" w:eastAsia="CESI仿宋-GB2312" w:cs="CESI仿宋-GB2312"/>
                <w:sz w:val="28"/>
                <w:szCs w:val="28"/>
                <w:lang w:val="en-US" w:eastAsia="zh-CN"/>
              </w:rPr>
              <w:t>2019</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lang w:val="en-US" w:eastAsia="zh-CN"/>
              </w:rPr>
              <w:t>16</w:t>
            </w:r>
            <w:r>
              <w:rPr>
                <w:rFonts w:hint="eastAsia" w:ascii="CESI仿宋-GB2312" w:hAnsi="CESI仿宋-GB2312" w:eastAsia="CESI仿宋-GB2312" w:cs="CESI仿宋-GB2312"/>
                <w:sz w:val="28"/>
                <w:szCs w:val="28"/>
                <w:lang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淮北市人民政府办公室关于进一步加强物业专项维修资金监督管理工作的通知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淮政办秘〔2019〕38号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处理房地产领域历史遗留“难办证”问题相关资金管理使用规定》等</w:t>
            </w:r>
            <w:r>
              <w:rPr>
                <w:rFonts w:hint="default" w:ascii="CESI仿宋-GB2312" w:hAnsi="CESI仿宋-GB2312" w:eastAsia="CESI仿宋-GB2312" w:cs="CESI仿宋-GB2312"/>
                <w:sz w:val="28"/>
                <w:szCs w:val="28"/>
                <w:lang w:val="en-US" w:eastAsia="zh-CN"/>
              </w:rPr>
              <w:t>3</w:t>
            </w:r>
            <w:r>
              <w:rPr>
                <w:rFonts w:hint="eastAsia" w:ascii="CESI仿宋-GB2312" w:hAnsi="CESI仿宋-GB2312" w:eastAsia="CESI仿宋-GB2312" w:cs="CESI仿宋-GB2312"/>
                <w:sz w:val="28"/>
                <w:szCs w:val="28"/>
                <w:lang w:val="en-US" w:eastAsia="zh-CN"/>
              </w:rPr>
              <w:t>个规定的通知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w:t>
            </w:r>
            <w:r>
              <w:rPr>
                <w:rFonts w:hint="eastAsia" w:ascii="CESI仿宋-GB2312" w:hAnsi="CESI仿宋-GB2312" w:eastAsia="CESI仿宋-GB2312" w:cs="CESI仿宋-GB2312"/>
                <w:sz w:val="28"/>
                <w:szCs w:val="28"/>
                <w:lang w:eastAsia="zh-CN"/>
              </w:rPr>
              <w:t>〔2020〕</w:t>
            </w:r>
            <w:r>
              <w:rPr>
                <w:rFonts w:hint="eastAsia" w:ascii="CESI仿宋-GB2312" w:hAnsi="CESI仿宋-GB2312" w:eastAsia="CESI仿宋-GB2312" w:cs="CESI仿宋-GB2312"/>
                <w:sz w:val="28"/>
                <w:szCs w:val="28"/>
                <w:lang w:val="en-US" w:eastAsia="zh-CN"/>
              </w:rPr>
              <w:t>37号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全面推进城镇老旧小区改造工作实施方案的通知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w:t>
            </w:r>
            <w:r>
              <w:rPr>
                <w:rFonts w:hint="eastAsia" w:ascii="CESI仿宋-GB2312" w:hAnsi="CESI仿宋-GB2312" w:eastAsia="CESI仿宋-GB2312" w:cs="CESI仿宋-GB2312"/>
                <w:sz w:val="28"/>
                <w:szCs w:val="28"/>
                <w:lang w:val="en-US" w:eastAsia="zh-CN"/>
              </w:rPr>
              <w:t>〔2021〕</w:t>
            </w:r>
            <w:r>
              <w:rPr>
                <w:rFonts w:hint="eastAsia" w:ascii="CESI仿宋-GB2312" w:hAnsi="CESI仿宋-GB2312" w:eastAsia="CESI仿宋-GB2312" w:cs="CESI仿宋-GB2312"/>
                <w:sz w:val="28"/>
                <w:szCs w:val="28"/>
                <w:lang w:eastAsia="zh-CN"/>
              </w:rPr>
              <w:t>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149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淮北市人民政府办公室关于印发加快发展保障性租赁住房实施方案的通知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淮政办秘〔2022〕16号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淮北市人民政府办公室关于印发持续推进建筑业高质量发展若干措施的通知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2022</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29</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32"/>
                <w:szCs w:val="32"/>
                <w:vertAlign w:val="baseline"/>
                <w:lang w:val="en-US" w:eastAsia="zh-CN"/>
              </w:rPr>
              <w:t>151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淮北市人民政府办公室关于印发城市基础设施配套费征收使用管理办法的通知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2022</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关于做好出租汽车和农村客运稳定工作的通知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淮政办〔2006〕25号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关于印发淮北市出租汽车经营权配置实施方案的通知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淮政办〔2009〕63号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淮北市特殊群体优惠乘坐公交车财政补贴实施办法的通知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淮政办〔2012〕45号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淮北市人民政府关于划定国省干线公路建筑控制区范围的通告</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淮政秘〔2017〕50号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淮北市深化农村公路管理养护体制改革实施方案的通知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淮政办秘〔2020〕63号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淮北市人民政府办公室关于优先发展公共交通的实施意见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淮政办〔2021〕31号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淮北市网络预约出租汽车经营服务管理实施细则（暂行）的通知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淮政办秘〔2017〕79号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159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淮北市规范私人小客车合乘出行暂行规定的通知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淮政办秘〔2017〕80号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淮北市人民政府办公室关于扶持家庭农场快速健康发展的意见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淮政办〔2015〕12号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淮北市人民政府办公室关于构建病死畜禽无害化处理及监管长效机制的实施意见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淮政办秘〔2015〕76号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淮北市人民政府办公室关于印发淮北市农业三项补贴合并改革实施方案的通知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淮政办〔2016〕13号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淮北市人民政府办公室关于做好非洲猪瘟等动物疫病防控工作的通知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淮政办秘〔2018〕125号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淮北市人民政府办公室关于印发加强长三角绿色农产品生产加工供应基地建设实施方案的通知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淮政办〔2020〕25号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淮北市人民政府办公室关于印发淮北市养殖水域滩涂规划（2020--2030年）的通知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淮政办秘〔2020〕19号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lang w:val="en-US" w:eastAsia="zh-CN"/>
              </w:rPr>
              <w:t>推进农业高质高效发展扶持政策（暂行)</w:t>
            </w:r>
            <w:r>
              <w:rPr>
                <w:rFonts w:hint="eastAsia" w:ascii="CESI仿宋-GB2312" w:hAnsi="CESI仿宋-GB2312" w:eastAsia="CESI仿宋-GB2312" w:cs="CESI仿宋-GB2312"/>
                <w:sz w:val="28"/>
                <w:szCs w:val="28"/>
                <w:lang w:val="en-US"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淮政办〔2021〕20号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lang w:val="en-US" w:eastAsia="zh-CN"/>
              </w:rPr>
              <w:t>淮北市防止耕地“非粮化”稳定粮食生产实施方案</w:t>
            </w:r>
            <w:r>
              <w:rPr>
                <w:rFonts w:hint="eastAsia" w:ascii="CESI仿宋-GB2312" w:hAnsi="CESI仿宋-GB2312" w:eastAsia="CESI仿宋-GB2312" w:cs="CESI仿宋-GB2312"/>
                <w:sz w:val="28"/>
                <w:szCs w:val="28"/>
                <w:lang w:val="en-US"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淮政办〔2021〕10号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人民政府办公室关于促进</w:t>
            </w:r>
            <w:r>
              <w:rPr>
                <w:rFonts w:hint="default" w:ascii="CESI仿宋-GB2312" w:hAnsi="CESI仿宋-GB2312" w:eastAsia="CESI仿宋-GB2312" w:cs="CESI仿宋-GB2312"/>
                <w:sz w:val="28"/>
                <w:szCs w:val="28"/>
                <w:lang w:val="en-US" w:eastAsia="zh-CN"/>
              </w:rPr>
              <w:t>畜牧业高质量发展</w:t>
            </w:r>
            <w:r>
              <w:rPr>
                <w:rFonts w:hint="eastAsia" w:ascii="CESI仿宋-GB2312" w:hAnsi="CESI仿宋-GB2312" w:eastAsia="CESI仿宋-GB2312" w:cs="CESI仿宋-GB2312"/>
                <w:sz w:val="28"/>
                <w:szCs w:val="28"/>
                <w:lang w:val="en-US" w:eastAsia="zh-CN"/>
              </w:rPr>
              <w:t>的</w:t>
            </w:r>
            <w:r>
              <w:rPr>
                <w:rFonts w:hint="default" w:ascii="CESI仿宋-GB2312" w:hAnsi="CESI仿宋-GB2312" w:eastAsia="CESI仿宋-GB2312" w:cs="CESI仿宋-GB2312"/>
                <w:sz w:val="28"/>
                <w:szCs w:val="28"/>
                <w:lang w:val="en-US" w:eastAsia="zh-CN"/>
              </w:rPr>
              <w:t>实施</w:t>
            </w:r>
            <w:r>
              <w:rPr>
                <w:rFonts w:hint="eastAsia" w:ascii="CESI仿宋-GB2312" w:hAnsi="CESI仿宋-GB2312" w:eastAsia="CESI仿宋-GB2312" w:cs="CESI仿宋-GB2312"/>
                <w:sz w:val="28"/>
                <w:szCs w:val="28"/>
                <w:lang w:val="en-US" w:eastAsia="zh-CN"/>
              </w:rPr>
              <w:t>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淮政办〔2021〕37号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169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淮北市人民政府关于印发</w:t>
            </w:r>
            <w:r>
              <w:rPr>
                <w:rFonts w:hint="default" w:ascii="CESI仿宋-GB2312" w:hAnsi="CESI仿宋-GB2312" w:eastAsia="CESI仿宋-GB2312" w:cs="CESI仿宋-GB2312"/>
                <w:sz w:val="28"/>
                <w:szCs w:val="28"/>
                <w:lang w:val="en-US" w:eastAsia="zh-CN"/>
              </w:rPr>
              <w:t>淮北市节约用水管理办法</w:t>
            </w:r>
            <w:r>
              <w:rPr>
                <w:rFonts w:hint="eastAsia" w:ascii="CESI仿宋-GB2312" w:hAnsi="CESI仿宋-GB2312" w:eastAsia="CESI仿宋-GB2312" w:cs="CESI仿宋-GB2312"/>
                <w:sz w:val="28"/>
                <w:szCs w:val="28"/>
                <w:lang w:val="en-US"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淮政〔2007〕52号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lang w:val="en-US" w:eastAsia="zh-CN"/>
              </w:rPr>
              <w:t>淮北市河道及水工程管理办法</w:t>
            </w:r>
            <w:r>
              <w:rPr>
                <w:rFonts w:hint="eastAsia" w:ascii="CESI仿宋-GB2312" w:hAnsi="CESI仿宋-GB2312" w:eastAsia="CESI仿宋-GB2312" w:cs="CESI仿宋-GB2312"/>
                <w:sz w:val="28"/>
                <w:szCs w:val="28"/>
                <w:lang w:val="en-US"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淮政办〔2008〕108号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lang w:val="en-US" w:eastAsia="zh-CN"/>
              </w:rPr>
              <w:t>淮北市雨水利用管理办法</w:t>
            </w:r>
            <w:r>
              <w:rPr>
                <w:rFonts w:hint="eastAsia" w:ascii="CESI仿宋-GB2312" w:hAnsi="CESI仿宋-GB2312" w:eastAsia="CESI仿宋-GB2312" w:cs="CESI仿宋-GB2312"/>
                <w:sz w:val="28"/>
                <w:szCs w:val="28"/>
                <w:lang w:val="en-US"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淮政办〔2010〕89号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lang w:val="en-US" w:eastAsia="zh-CN"/>
              </w:rPr>
              <w:t>淮北市岩溶地下水开采管理暂行规定</w:t>
            </w:r>
            <w:r>
              <w:rPr>
                <w:rFonts w:hint="eastAsia" w:ascii="CESI仿宋-GB2312" w:hAnsi="CESI仿宋-GB2312" w:eastAsia="CESI仿宋-GB2312" w:cs="CESI仿宋-GB2312"/>
                <w:sz w:val="28"/>
                <w:szCs w:val="28"/>
                <w:lang w:val="en-US"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淮政办〔2010〕93号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lang w:val="en-US" w:eastAsia="zh-CN"/>
              </w:rPr>
              <w:t>淮北市小型农田水利设施管护暂行办法</w:t>
            </w:r>
            <w:r>
              <w:rPr>
                <w:rFonts w:hint="eastAsia" w:ascii="CESI仿宋-GB2312" w:hAnsi="CESI仿宋-GB2312" w:eastAsia="CESI仿宋-GB2312" w:cs="CESI仿宋-GB2312"/>
                <w:sz w:val="28"/>
                <w:szCs w:val="28"/>
                <w:lang w:val="en-US"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淮政办〔2010〕94号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w:t>
            </w:r>
            <w:r>
              <w:rPr>
                <w:rFonts w:hint="default" w:ascii="CESI仿宋-GB2312" w:hAnsi="CESI仿宋-GB2312" w:eastAsia="CESI仿宋-GB2312" w:cs="CESI仿宋-GB2312"/>
                <w:sz w:val="28"/>
                <w:szCs w:val="28"/>
                <w:lang w:val="en-US" w:eastAsia="zh-CN"/>
              </w:rPr>
              <w:t>转发市水务局关于加快推进水利规划和水利项目前期工作等六项指导意见的通知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淮政办〔2011〕49号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w:t>
            </w:r>
            <w:r>
              <w:rPr>
                <w:rFonts w:hint="default" w:ascii="CESI仿宋-GB2312" w:hAnsi="CESI仿宋-GB2312" w:eastAsia="CESI仿宋-GB2312" w:cs="CESI仿宋-GB2312"/>
                <w:sz w:val="28"/>
                <w:szCs w:val="28"/>
                <w:lang w:val="en-US" w:eastAsia="zh-CN"/>
              </w:rPr>
              <w:t>关于实行最严格水资源管理制度的实施意见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淮政〔2013〕46号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w:t>
            </w:r>
            <w:r>
              <w:rPr>
                <w:rFonts w:hint="default" w:ascii="CESI仿宋-GB2312" w:hAnsi="CESI仿宋-GB2312" w:eastAsia="CESI仿宋-GB2312" w:cs="CESI仿宋-GB2312"/>
                <w:sz w:val="28"/>
                <w:szCs w:val="28"/>
                <w:lang w:val="en-US" w:eastAsia="zh-CN"/>
              </w:rPr>
              <w:t>关于进一步加强我市农村饮水安全工程建设运行管理的意见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淮政秘〔2013〕79号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w:t>
            </w:r>
            <w:r>
              <w:rPr>
                <w:rFonts w:hint="default" w:ascii="CESI仿宋-GB2312" w:hAnsi="CESI仿宋-GB2312" w:eastAsia="CESI仿宋-GB2312" w:cs="CESI仿宋-GB2312"/>
                <w:sz w:val="28"/>
                <w:szCs w:val="28"/>
                <w:lang w:val="en-US" w:eastAsia="zh-CN"/>
              </w:rPr>
              <w:t>关于深化改革推进小型水利工程改造提升的实施意见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淮政〔2014〕25号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lang w:val="en-US" w:eastAsia="zh-CN"/>
              </w:rPr>
              <w:t>淮北市农村饮水安全工程运行管理办法</w:t>
            </w:r>
            <w:r>
              <w:rPr>
                <w:rFonts w:hint="eastAsia" w:ascii="CESI仿宋-GB2312" w:hAnsi="CESI仿宋-GB2312" w:eastAsia="CESI仿宋-GB2312" w:cs="CESI仿宋-GB2312"/>
                <w:sz w:val="28"/>
                <w:szCs w:val="28"/>
                <w:lang w:val="en-US"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淮政办秘〔2018〕196号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179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w:t>
            </w:r>
            <w:r>
              <w:rPr>
                <w:rFonts w:hint="default" w:ascii="CESI仿宋-GB2312" w:hAnsi="CESI仿宋-GB2312" w:eastAsia="CESI仿宋-GB2312" w:cs="CESI仿宋-GB2312"/>
                <w:sz w:val="28"/>
                <w:szCs w:val="28"/>
                <w:lang w:val="en-US" w:eastAsia="zh-CN"/>
              </w:rPr>
              <w:t>关于《淮北市跨县（区）河湖和市管水利工程管理与保护范围划定专项设计报告》的批复</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淮政秘〔2019〕97号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w:t>
            </w:r>
            <w:r>
              <w:rPr>
                <w:rFonts w:hint="default" w:ascii="CESI仿宋-GB2312" w:hAnsi="CESI仿宋-GB2312" w:eastAsia="CESI仿宋-GB2312" w:cs="CESI仿宋-GB2312"/>
                <w:sz w:val="28"/>
                <w:szCs w:val="28"/>
                <w:lang w:val="en-US" w:eastAsia="zh-CN"/>
              </w:rPr>
              <w:t>关于《淮北市南湖、绿金湖、东湖管理与保护范围划定项目专项设计报告》的批复</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淮政秘〔2019〕98号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lang w:val="en-US" w:eastAsia="zh-CN"/>
              </w:rPr>
              <w:t>淮水北调水源置换及地下水压采工作方案</w:t>
            </w:r>
            <w:r>
              <w:rPr>
                <w:rFonts w:hint="eastAsia" w:ascii="CESI仿宋-GB2312" w:hAnsi="CESI仿宋-GB2312" w:eastAsia="CESI仿宋-GB2312" w:cs="CESI仿宋-GB2312"/>
                <w:sz w:val="28"/>
                <w:szCs w:val="28"/>
                <w:lang w:val="en-US"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淮政办秘〔2019〕44号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w:t>
            </w:r>
            <w:r>
              <w:rPr>
                <w:rFonts w:hint="default" w:ascii="CESI仿宋-GB2312" w:hAnsi="CESI仿宋-GB2312" w:eastAsia="CESI仿宋-GB2312" w:cs="CESI仿宋-GB2312"/>
                <w:sz w:val="28"/>
                <w:szCs w:val="28"/>
                <w:lang w:val="en-US" w:eastAsia="zh-CN"/>
              </w:rPr>
              <w:t>关于加强农村饮水安全工程长效管理机制建设的实施意见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淮政办秘〔2019〕50号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w:t>
            </w:r>
            <w:r>
              <w:rPr>
                <w:rFonts w:hint="default" w:ascii="CESI仿宋-GB2312" w:hAnsi="CESI仿宋-GB2312" w:eastAsia="CESI仿宋-GB2312" w:cs="CESI仿宋-GB2312"/>
                <w:sz w:val="28"/>
                <w:szCs w:val="28"/>
                <w:lang w:val="en-US" w:eastAsia="zh-CN"/>
              </w:rPr>
              <w:t>关于划定市级水土流失重点预防区的通告</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淮政秘〔2020〕86号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default" w:ascii="CESI仿宋-GB2312" w:hAnsi="CESI仿宋-GB2312" w:eastAsia="CESI仿宋-GB2312" w:cs="CESI仿宋-GB2312"/>
                <w:sz w:val="28"/>
                <w:szCs w:val="28"/>
                <w:lang w:val="en-US" w:eastAsia="zh-CN"/>
              </w:rPr>
              <w:t>淮北市自备井关停工作方案</w:t>
            </w:r>
            <w:r>
              <w:rPr>
                <w:rFonts w:hint="eastAsia" w:ascii="CESI仿宋-GB2312" w:hAnsi="CESI仿宋-GB2312" w:eastAsia="CESI仿宋-GB2312" w:cs="CESI仿宋-GB2312"/>
                <w:sz w:val="28"/>
                <w:szCs w:val="28"/>
                <w:lang w:val="en-US" w:eastAsia="zh-CN"/>
              </w:rPr>
              <w:t>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淮政办秘〔2020〕29号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淮北市地下水超采区治理实施方案</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淮政办〔2017〕9号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lang w:val="en-US" w:eastAsia="zh-CN"/>
              </w:rPr>
              <w:t>淮水北调市级配水工业水量分配方案</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淮政办秘〔2017〕34号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淮北市人民政府关于《淮北市南湖、绿金湖、东湖（</w:t>
            </w:r>
            <w:r>
              <w:rPr>
                <w:rFonts w:hint="eastAsia" w:ascii="CESI仿宋-GB2312" w:hAnsi="CESI仿宋-GB2312" w:eastAsia="CESI仿宋-GB2312" w:cs="CESI仿宋-GB2312"/>
                <w:sz w:val="28"/>
                <w:szCs w:val="28"/>
                <w:lang w:val="en-US" w:eastAsia="zh-CN"/>
              </w:rPr>
              <w:t>2018-2022）湖泊保护暨岸线保护与利用规划》的批复</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淮政秘〔20</w:t>
            </w:r>
            <w:r>
              <w:rPr>
                <w:rFonts w:hint="eastAsia" w:ascii="CESI仿宋-GB2312" w:hAnsi="CESI仿宋-GB2312" w:eastAsia="CESI仿宋-GB2312" w:cs="CESI仿宋-GB2312"/>
                <w:sz w:val="28"/>
                <w:szCs w:val="28"/>
                <w:lang w:val="en-US" w:eastAsia="zh-CN"/>
              </w:rPr>
              <w:t>19</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99</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淮北市人民政府关于《北淝河上段（含四方湖）岸线保护与利用</w:t>
            </w:r>
            <w:r>
              <w:rPr>
                <w:rFonts w:hint="eastAsia" w:ascii="CESI仿宋-GB2312" w:hAnsi="CESI仿宋-GB2312" w:eastAsia="CESI仿宋-GB2312" w:cs="CESI仿宋-GB2312"/>
                <w:sz w:val="28"/>
                <w:szCs w:val="28"/>
                <w:lang w:val="en-US" w:eastAsia="zh-CN"/>
              </w:rPr>
              <w:t>规划》等4个规划的批复</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淮政秘〔20</w:t>
            </w:r>
            <w:r>
              <w:rPr>
                <w:rFonts w:hint="eastAsia" w:ascii="CESI仿宋-GB2312" w:hAnsi="CESI仿宋-GB2312" w:eastAsia="CESI仿宋-GB2312" w:cs="CESI仿宋-GB2312"/>
                <w:sz w:val="28"/>
                <w:szCs w:val="28"/>
                <w:lang w:val="en-US" w:eastAsia="zh-CN"/>
              </w:rPr>
              <w:t>22</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113</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人民政府办公室关于印发加快现代物流业发展若干措施的通知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w:t>
            </w:r>
            <w:r>
              <w:rPr>
                <w:rFonts w:hint="eastAsia" w:ascii="CESI仿宋-GB2312" w:hAnsi="CESI仿宋-GB2312" w:eastAsia="CESI仿宋-GB2312" w:cs="CESI仿宋-GB2312"/>
                <w:sz w:val="28"/>
                <w:szCs w:val="28"/>
                <w:lang w:val="en-US" w:eastAsia="zh-CN"/>
              </w:rPr>
              <w:t>办</w:t>
            </w:r>
            <w:r>
              <w:rPr>
                <w:rFonts w:hint="default" w:ascii="CESI仿宋-GB2312" w:hAnsi="CESI仿宋-GB2312" w:eastAsia="CESI仿宋-GB2312" w:cs="CESI仿宋-GB2312"/>
                <w:sz w:val="28"/>
                <w:szCs w:val="28"/>
                <w:lang w:val="en-US" w:eastAsia="zh-CN"/>
              </w:rPr>
              <w:t>〔20</w:t>
            </w:r>
            <w:r>
              <w:rPr>
                <w:rFonts w:hint="eastAsia" w:ascii="CESI仿宋-GB2312" w:hAnsi="CESI仿宋-GB2312" w:eastAsia="CESI仿宋-GB2312" w:cs="CESI仿宋-GB2312"/>
                <w:sz w:val="28"/>
                <w:szCs w:val="28"/>
                <w:lang w:val="en-US" w:eastAsia="zh-CN"/>
              </w:rPr>
              <w:t>20</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18</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人民政府办公室关于印发海铁联运奖补资金实施细则（试行）的通知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w:t>
            </w:r>
            <w:r>
              <w:rPr>
                <w:rFonts w:hint="eastAsia" w:ascii="CESI仿宋-GB2312" w:hAnsi="CESI仿宋-GB2312" w:eastAsia="CESI仿宋-GB2312" w:cs="CESI仿宋-GB2312"/>
                <w:sz w:val="28"/>
                <w:szCs w:val="28"/>
                <w:lang w:val="en-US" w:eastAsia="zh-CN"/>
              </w:rPr>
              <w:t>20</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21</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人民政府办公室关于推进电子商务与快递物流协同发展的实施意见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w:t>
            </w:r>
            <w:r>
              <w:rPr>
                <w:rFonts w:hint="eastAsia" w:ascii="CESI仿宋-GB2312" w:hAnsi="CESI仿宋-GB2312" w:eastAsia="CESI仿宋-GB2312" w:cs="CESI仿宋-GB2312"/>
                <w:sz w:val="28"/>
                <w:szCs w:val="28"/>
                <w:lang w:val="en-US" w:eastAsia="zh-CN"/>
              </w:rPr>
              <w:t>18</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23</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人民政府办公室关于加快推进电子商务发展的实施意见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淮政办〔201</w:t>
            </w:r>
            <w:r>
              <w:rPr>
                <w:rFonts w:hint="eastAsia" w:ascii="CESI仿宋-GB2312" w:hAnsi="CESI仿宋-GB2312" w:eastAsia="CESI仿宋-GB2312" w:cs="CESI仿宋-GB2312"/>
                <w:sz w:val="28"/>
                <w:szCs w:val="28"/>
                <w:lang w:val="en-US" w:eastAsia="zh-CN"/>
              </w:rPr>
              <w:t>6</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1</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193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淮北市人民政府办公室关于印发农村电商优化升级工作方案的通知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淮政办秘〔2019〕58号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194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淮北市人民政府关于公布第四批市级非物质文化遗产名录的通知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淮政〔2020〕4号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人民政府关于印发体育强市建设方案的通知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淮政〔20</w:t>
            </w:r>
            <w:r>
              <w:rPr>
                <w:rFonts w:hint="eastAsia" w:ascii="CESI仿宋-GB2312" w:hAnsi="CESI仿宋-GB2312" w:eastAsia="CESI仿宋-GB2312" w:cs="CESI仿宋-GB2312"/>
                <w:sz w:val="28"/>
                <w:szCs w:val="28"/>
                <w:lang w:val="en-US" w:eastAsia="zh-CN"/>
              </w:rPr>
              <w:t>21</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3</w:t>
            </w:r>
            <w:r>
              <w:rPr>
                <w:rFonts w:hint="default" w:ascii="CESI仿宋-GB2312" w:hAnsi="CESI仿宋-GB2312" w:eastAsia="CESI仿宋-GB2312" w:cs="CESI仿宋-GB2312"/>
                <w:sz w:val="28"/>
                <w:szCs w:val="28"/>
                <w:lang w:val="en-US" w:eastAsia="zh-CN"/>
              </w:rPr>
              <w:t>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人民政府办公室关于印发加快文化旅游产业高质量发展若干政策的通知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w:t>
            </w:r>
            <w:r>
              <w:rPr>
                <w:rFonts w:hint="eastAsia" w:ascii="CESI仿宋-GB2312" w:hAnsi="CESI仿宋-GB2312" w:eastAsia="CESI仿宋-GB2312" w:cs="CESI仿宋-GB2312"/>
                <w:sz w:val="28"/>
                <w:szCs w:val="28"/>
                <w:lang w:val="en-US" w:eastAsia="zh-CN"/>
              </w:rPr>
              <w:t>秘</w:t>
            </w:r>
            <w:r>
              <w:rPr>
                <w:rFonts w:hint="default" w:ascii="CESI仿宋-GB2312" w:hAnsi="CESI仿宋-GB2312" w:eastAsia="CESI仿宋-GB2312" w:cs="CESI仿宋-GB2312"/>
                <w:sz w:val="28"/>
                <w:szCs w:val="28"/>
                <w:lang w:val="en-US" w:eastAsia="zh-CN"/>
              </w:rPr>
              <w:t>〔20</w:t>
            </w:r>
            <w:r>
              <w:rPr>
                <w:rFonts w:hint="eastAsia" w:ascii="CESI仿宋-GB2312" w:hAnsi="CESI仿宋-GB2312" w:eastAsia="CESI仿宋-GB2312" w:cs="CESI仿宋-GB2312"/>
                <w:sz w:val="28"/>
                <w:szCs w:val="28"/>
                <w:lang w:val="en-US" w:eastAsia="zh-CN"/>
              </w:rPr>
              <w:t>22</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34</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人民政府关于加快文化旅游产业高质量发展的实施意见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淮政〔20</w:t>
            </w:r>
            <w:r>
              <w:rPr>
                <w:rFonts w:hint="eastAsia" w:ascii="CESI仿宋-GB2312" w:hAnsi="CESI仿宋-GB2312" w:eastAsia="CESI仿宋-GB2312" w:cs="CESI仿宋-GB2312"/>
                <w:sz w:val="28"/>
                <w:szCs w:val="28"/>
                <w:lang w:val="en-US" w:eastAsia="zh-CN"/>
              </w:rPr>
              <w:t>22</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21</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淮北市</w:t>
            </w:r>
            <w:r>
              <w:rPr>
                <w:rFonts w:hint="eastAsia" w:ascii="CESI仿宋-GB2312" w:hAnsi="CESI仿宋-GB2312" w:eastAsia="CESI仿宋-GB2312" w:cs="CESI仿宋-GB2312"/>
                <w:sz w:val="28"/>
                <w:szCs w:val="28"/>
                <w:lang w:val="en-US" w:eastAsia="zh-CN"/>
              </w:rPr>
              <w:t>人民政府关于印发淮北市全民健身实施计划（2021-2025年）的通知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w:t>
            </w:r>
            <w:r>
              <w:rPr>
                <w:rFonts w:hint="eastAsia" w:ascii="CESI仿宋-GB2312" w:hAnsi="CESI仿宋-GB2312" w:eastAsia="CESI仿宋-GB2312" w:cs="CESI仿宋-GB2312"/>
                <w:sz w:val="28"/>
                <w:szCs w:val="28"/>
                <w:lang w:val="en-US" w:eastAsia="zh-CN"/>
              </w:rPr>
              <w:t>秘</w:t>
            </w:r>
            <w:r>
              <w:rPr>
                <w:rFonts w:hint="default" w:ascii="CESI仿宋-GB2312" w:hAnsi="CESI仿宋-GB2312" w:eastAsia="CESI仿宋-GB2312" w:cs="CESI仿宋-GB2312"/>
                <w:sz w:val="28"/>
                <w:szCs w:val="28"/>
                <w:lang w:val="en-US" w:eastAsia="zh-CN"/>
              </w:rPr>
              <w:t>〔20</w:t>
            </w:r>
            <w:r>
              <w:rPr>
                <w:rFonts w:hint="eastAsia" w:ascii="CESI仿宋-GB2312" w:hAnsi="CESI仿宋-GB2312" w:eastAsia="CESI仿宋-GB2312" w:cs="CESI仿宋-GB2312"/>
                <w:sz w:val="28"/>
                <w:szCs w:val="28"/>
                <w:lang w:val="en-US" w:eastAsia="zh-CN"/>
              </w:rPr>
              <w:t>22</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3</w:t>
            </w:r>
            <w:r>
              <w:rPr>
                <w:rFonts w:hint="default"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淮北市人民政府办公室关于印发淮北市推动公立医院高质量发展实施方案的通知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〔2022〕33号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淮北市人民政府关于印发健康淮北行动实施方案的通知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〔2020〕9号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淮北市人民政府办公室关于印发改革完善医疗卫生行业综合监管制度实施方案的通知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〔2019〕16号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淮北市人民政府关于促进和加强3岁以下婴幼儿照护服务工作的指导意见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〔2018〕40号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淮北市人民政府办公室关于改革完善全科医生培养与使用激励机制的实施意见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〔2018〕27号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淮北市人民政府办公室关于印发淮北市遏制与防治艾滋病“十三五”行动计划的通知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〔2018〕11号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淮北市人民政府办公室关于印发十三五淮北市结核病防治规划的通知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〔2018〕10号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淮北市人民政府关于印发淮北市“十三五”卫生与健康规划的通知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〔2018〕38号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淮北市人民政府办公室关于建立现代医院管理制度的实施意见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〔2018〕12号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淮北市人民政府办公室关于推进医疗联合体建设和发展的实施意见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〔2018〕1号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209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淮北市人民政府办公室关于推进医疗卫生与养老服务相结合的实施意见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〔2016〕34号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淮北市人民政府关于健康脱贫工程的实施意见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〔2016〕76号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淮北市人民政府关于印发淮北市深化医药卫生体制综合改革试点方案的通知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〔2015〕13号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淮北市人民政府办公室关于加强安全生产监管执法的实施意见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2017</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3</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淮北市人民政府办公室关于加强全市煤矿安全生产工作的通知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2017</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12</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淮北市人民政府办公室关于印发《淮北市安全生产举报奖励办法（试行）》的通知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2019</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5</w:t>
            </w:r>
            <w:r>
              <w:rPr>
                <w:rFonts w:hint="eastAsia" w:ascii="CESI仿宋-GB2312" w:hAnsi="CESI仿宋-GB2312" w:eastAsia="CESI仿宋-GB2312" w:cs="CESI仿宋-GB2312"/>
                <w:sz w:val="28"/>
                <w:szCs w:val="28"/>
                <w:lang w:val="en-US" w:eastAsia="zh-CN"/>
              </w:rPr>
              <w:t>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淮北市人民政府关于进一步加强政府投资建设项目审计监督的实施意见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淮政〔2018〕42号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32"/>
                <w:szCs w:val="32"/>
                <w:vertAlign w:val="baseline"/>
                <w:lang w:val="en-US" w:eastAsia="zh-CN"/>
              </w:rPr>
              <w:t>216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淮北市人民政府办公室关于进一步规范政府投资审计工作的通知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淮政办〔2020〕20号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淮北市人民政府关于印发淮北市企业信用信息管理办法的通知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淮政〔2004〕112号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淮北市人民政府办公室关于印发淮北市禁止为传销行为提供房屋场所暂行规定的通知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淮政办〔2008〕69号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219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关于进一步加强亚硝酸盐监管的意见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淮政秘〔2009〕39号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淮北市人民政府关于进一步加强食品安全工作的实施意见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淮政〔2011〕37号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淮北市人民政府办公室关于印发淮北市股权质押融资暂行办法的通知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淮政办〔2011〕46号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淮北市人民政府关于实施商标战略促进经济发展的意见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淮政〔2012〕59号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淮北市人民政府办公室关于深化商事制度改革的实施意见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淮政办〔2015〕30号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淮北市人民政府关于印发加强事中事后监管推进简政放权优化服务改革实施方案的通知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淮政〔2016〕27号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淮北市人民政府办公室关于推进“五证合一、一照一码”登记制度改革的实施意见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淮政办〔2016〕26号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淮北市人民政府办公室关于印发淮北市市场主体简易注销登记管理试行办法的通知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淮政办秘〔2016〕106号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淮北市人民政府办公室关于加快推进重要产品追溯体系建设的实施意见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淮政办〔2017〕32号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淮北市人民政府办公室关于印发淮北市气瓶安全信息化管理工作方案的通知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淮政办秘〔2017〕39号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229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淮北市人民政府办公室关于进一步改革完善药品生产流通使用政策的实施意见</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淮政办〔2018〕17号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淮北市人民政府办公室关于印发加强质量认证体系建设促进全面质量管理实施方案的通知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淮政办〔2018〕19号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淮北市人民政府关于印发淮北市人民政府质量奖管理办法的通知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淮政〔2020〕12号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淮北市人民政府办公室关于印发淮北市电梯安全信息化项目实施方案的通知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淮政办秘〔2020〕30号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淮北市人民政府办公室关于印发淮北市贯彻落实“食安安徽”品牌建设工作实施方案的通知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淮政办〔2021〕14号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淮北市人民政府办公室关于印发淮北市“食安安徽”品牌建设扶持奖励办法的通知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淮政办〔202</w:t>
            </w:r>
            <w:r>
              <w:rPr>
                <w:rFonts w:hint="eastAsia" w:ascii="CESI仿宋-GB2312" w:hAnsi="CESI仿宋-GB2312" w:eastAsia="CESI仿宋-GB2312" w:cs="CESI仿宋-GB2312"/>
                <w:sz w:val="28"/>
                <w:szCs w:val="28"/>
                <w:lang w:val="en-US" w:eastAsia="zh-CN"/>
              </w:rPr>
              <w:t>2</w:t>
            </w:r>
            <w:r>
              <w:rPr>
                <w:rFonts w:hint="eastAsia" w:ascii="CESI仿宋-GB2312" w:hAnsi="CESI仿宋-GB2312" w:eastAsia="CESI仿宋-GB2312" w:cs="CESI仿宋-GB2312"/>
                <w:sz w:val="28"/>
                <w:szCs w:val="28"/>
                <w:lang w:eastAsia="zh-CN"/>
              </w:rPr>
              <w:t>〕1号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淮北市人民政府办公室关于印发淮北市支持质量发展和品牌创建奖励办法的通知</w:t>
            </w:r>
          </w:p>
        </w:tc>
        <w:tc>
          <w:tcPr>
            <w:tcW w:w="24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淮政〔2022〕3号</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淮北市人民政府关于印发淮北市古树名木保护管理办法的通知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淮政〔2005〕25号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淮北市人民政府关于加快非公有制林业发展的意见</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淮政〔2006〕70号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淮北市人民政府办公室关于印发淮北市林权抵押贷款暂行办法的通知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淮政办〔2013〕17号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239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淮北市人民政府办公室关于进一步加强林业有害生物防空工作的实施意见</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淮政办〔2015〕5号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淮北市人民政府办公室关于印发淮北市湿地保护修复制度实施方案的通知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淮政办秘〔2018〕130号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淮北市人民政府办公室关于印发淮北市统一城乡居民基本医疗保险和大病保险制度实施办法（试行）的通知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淮政办〔2019〕11号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淮北市人民政府办公室关于印发淮北市城镇职工大病保险实施办法（试行）的通知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淮政办〔2021〕13号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淮北市人民政府办公室关于淮北市医疗保障基金使用监管的实施意见</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淮政办〔2021〕25号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淮北市人民政府办公室关于印发淮北市按疾病诊断分组（DRG）付费试点工作实施方案的通知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淮政办秘〔2020〕66号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淮北市人民政府办公室关于印发淮北市引进银行业金融机构奖励扶持办法的通知  </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淮政办〔2011〕13号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淮北市人民政府办公室关于印发淮北市重点中小企业助保金贷款管理办法的通知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淮政办〔2011〕27号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淮北市人民政府关于进一步做好防范和处置非法集资工作的实施意见</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淮政〔2016〕23号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淮北市人民政府办公室关于促进融资担保行业健康发展的实施意见</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淮政办〔2016〕11号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淮北市人民政府关于加快发展现代保险服务业的实施意见</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淮政〔2017〕41号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淮北市人民政府办公室关于印发淮北市市级专项资金存放商业银行管理评价实施方案的通知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淮政办秘〔2017〕122号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淮北市人民政府办公室关于转发市地方金融监管局百家企业资本市场业务培训专项行动方案的通知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淮政办秘〔2021〕28号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淮北市人民政府办公室关于印发促进企业上市（挂牌）及直接融资若干政策的通知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淮政办〔2021〕30号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淮北市人民政府办公室关于印发淮北市门前三包管理办法的通知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2011</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23</w:t>
            </w:r>
            <w:r>
              <w:rPr>
                <w:rFonts w:hint="eastAsia" w:ascii="CESI仿宋-GB2312" w:hAnsi="CESI仿宋-GB2312" w:eastAsia="CESI仿宋-GB2312" w:cs="CESI仿宋-GB2312"/>
                <w:sz w:val="28"/>
                <w:szCs w:val="28"/>
                <w:lang w:val="en-US" w:eastAsia="zh-CN"/>
              </w:rPr>
              <w:t>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淮北市人民政府办公室关于印发淮北市建筑垃圾处置管理办法的通知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2014</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28</w:t>
            </w:r>
            <w:r>
              <w:rPr>
                <w:rFonts w:hint="eastAsia" w:ascii="CESI仿宋-GB2312" w:hAnsi="CESI仿宋-GB2312" w:eastAsia="CESI仿宋-GB2312" w:cs="CESI仿宋-GB2312"/>
                <w:sz w:val="28"/>
                <w:szCs w:val="28"/>
                <w:lang w:val="en-US" w:eastAsia="zh-CN"/>
              </w:rPr>
              <w:t>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淮北市人民政府办公室关于印发公共自行车服务系统建设实施方案的通知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2014</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11</w:t>
            </w:r>
            <w:r>
              <w:rPr>
                <w:rFonts w:hint="eastAsia" w:ascii="CESI仿宋-GB2312" w:hAnsi="CESI仿宋-GB2312" w:eastAsia="CESI仿宋-GB2312" w:cs="CESI仿宋-GB2312"/>
                <w:sz w:val="28"/>
                <w:szCs w:val="28"/>
                <w:lang w:val="en-US" w:eastAsia="zh-CN"/>
              </w:rPr>
              <w:t>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淮北市人民政府办公室关于印发淮北市餐厨废弃物管理办法的通知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2018</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29</w:t>
            </w:r>
            <w:r>
              <w:rPr>
                <w:rFonts w:hint="eastAsia" w:ascii="CESI仿宋-GB2312" w:hAnsi="CESI仿宋-GB2312" w:eastAsia="CESI仿宋-GB2312" w:cs="CESI仿宋-GB2312"/>
                <w:sz w:val="28"/>
                <w:szCs w:val="28"/>
                <w:lang w:val="en-US" w:eastAsia="zh-CN"/>
              </w:rPr>
              <w:t>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淮北市人民政府办公室关于印发淮北市城市生活垃圾处理费征收管理办法的通知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2020</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24</w:t>
            </w:r>
            <w:r>
              <w:rPr>
                <w:rFonts w:hint="eastAsia" w:ascii="CESI仿宋-GB2312" w:hAnsi="CESI仿宋-GB2312" w:eastAsia="CESI仿宋-GB2312" w:cs="CESI仿宋-GB2312"/>
                <w:sz w:val="28"/>
                <w:szCs w:val="28"/>
                <w:lang w:val="en-US" w:eastAsia="zh-CN"/>
              </w:rPr>
              <w:t>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淮北市人民政府办公室关于印发淮北市通过法定途径分类处理信访投诉请求工作办法（试行）的通知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淮政办秘〔2016〕94号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市政府信访局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259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北市政务数据资源管理实施办法（试行）的通知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淮政办〔2021〕24号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市数据资源局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淮北市政务信息化项目管理暂行办法的通知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淮政办〔2021〕27号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市数据资源局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淮北市人民政府办公室关于印发淮北市公共资源交易领域相对集中行政处罚权工作实施方案的通知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淮政办秘〔2020〕64号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市公共资源交易监管局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淮北市人民政府办公室关于印发</w:t>
            </w:r>
            <w:r>
              <w:rPr>
                <w:rFonts w:hint="eastAsia" w:ascii="CESI仿宋-GB2312" w:hAnsi="CESI仿宋-GB2312" w:eastAsia="CESI仿宋-GB2312" w:cs="CESI仿宋-GB2312"/>
                <w:sz w:val="28"/>
                <w:szCs w:val="28"/>
                <w:lang w:val="en-US" w:eastAsia="zh-CN"/>
              </w:rPr>
              <w:t>淮北市公共资源交易监督管理办法的通知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淮政办〔2021〕26号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市公共资源交易监管局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Times New Roman" w:hAnsi="Times New Roman" w:eastAsia="仿宋_GB2312" w:cs="Times New Roman"/>
                <w:sz w:val="28"/>
                <w:szCs w:val="28"/>
              </w:rPr>
              <w:t>淮北市人民政府办公室关于印发支持行业协会商会在招商引资招才引智工作中更好发挥作用若干措施的通知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〔2021〕7号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市投资促进中心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32"/>
                <w:szCs w:val="32"/>
                <w:vertAlign w:val="baseline"/>
                <w:lang w:val="en-US" w:eastAsia="zh-CN"/>
              </w:rPr>
              <w:t>264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eastAsia="zh-CN"/>
              </w:rPr>
            </w:pPr>
            <w:r>
              <w:rPr>
                <w:rFonts w:hint="default" w:ascii="CESI仿宋-GB2312" w:hAnsi="CESI仿宋-GB2312" w:eastAsia="CESI仿宋-GB2312" w:cs="CESI仿宋-GB2312"/>
                <w:sz w:val="28"/>
                <w:szCs w:val="28"/>
              </w:rPr>
              <w:t>淮北市人民政府办公室关于印发</w:t>
            </w:r>
            <w:r>
              <w:rPr>
                <w:rFonts w:hint="eastAsia" w:ascii="CESI仿宋-GB2312" w:hAnsi="CESI仿宋-GB2312" w:eastAsia="CESI仿宋-GB2312" w:cs="CESI仿宋-GB2312"/>
                <w:sz w:val="28"/>
                <w:szCs w:val="28"/>
                <w:lang w:eastAsia="zh-CN"/>
              </w:rPr>
              <w:t>支持陶铝新材料产业发展若干政策（试行）的通知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淮政办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default" w:ascii="CESI仿宋-GB2312" w:hAnsi="CESI仿宋-GB2312" w:eastAsia="CESI仿宋-GB2312" w:cs="CESI仿宋-GB2312"/>
                <w:sz w:val="28"/>
                <w:szCs w:val="28"/>
                <w:lang w:val="en-US" w:eastAsia="zh-CN"/>
              </w:rPr>
              <w:t>〔202</w:t>
            </w:r>
            <w:r>
              <w:rPr>
                <w:rFonts w:hint="eastAsia" w:ascii="CESI仿宋-GB2312" w:hAnsi="CESI仿宋-GB2312" w:eastAsia="CESI仿宋-GB2312" w:cs="CESI仿宋-GB2312"/>
                <w:sz w:val="28"/>
                <w:szCs w:val="28"/>
                <w:lang w:val="en-US" w:eastAsia="zh-CN"/>
              </w:rPr>
              <w:t>0</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19</w:t>
            </w:r>
            <w:r>
              <w:rPr>
                <w:rFonts w:hint="default" w:ascii="CESI仿宋-GB2312" w:hAnsi="CESI仿宋-GB2312" w:eastAsia="CESI仿宋-GB2312" w:cs="CESI仿宋-GB2312"/>
                <w:sz w:val="28"/>
                <w:szCs w:val="28"/>
                <w:lang w:val="en-US" w:eastAsia="zh-CN"/>
              </w:rPr>
              <w:t>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市投资促进中心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淮北市人民政府办公室关于加强村级供销合作社建设的通知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淮政办秘〔2018〕105号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淮北市人民政府办公室关于印发淮北市无障碍设施建设和管理办法的通知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淮政办〔2008</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110</w:t>
            </w:r>
            <w:r>
              <w:rPr>
                <w:rFonts w:hint="default" w:ascii="CESI仿宋-GB2312" w:hAnsi="CESI仿宋-GB2312" w:eastAsia="CESI仿宋-GB2312" w:cs="CESI仿宋-GB2312"/>
                <w:sz w:val="28"/>
                <w:szCs w:val="28"/>
                <w:lang w:val="en-US" w:eastAsia="zh-CN"/>
              </w:rPr>
              <w:t>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267</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淮北市人民政府办公室关于印发淮北市扶助残疾人暂行规定的通知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淮政办〔2015</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6</w:t>
            </w:r>
            <w:r>
              <w:rPr>
                <w:rFonts w:hint="default" w:ascii="CESI仿宋-GB2312" w:hAnsi="CESI仿宋-GB2312" w:eastAsia="CESI仿宋-GB2312" w:cs="CESI仿宋-GB2312"/>
                <w:sz w:val="28"/>
                <w:szCs w:val="28"/>
                <w:lang w:val="en-US" w:eastAsia="zh-CN"/>
              </w:rPr>
              <w:t>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268</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淮北市人民政府关于建立残疾儿童康复救助制度的实施意见</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淮政〔2018</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56</w:t>
            </w:r>
            <w:r>
              <w:rPr>
                <w:rFonts w:hint="default" w:ascii="CESI仿宋-GB2312" w:hAnsi="CESI仿宋-GB2312" w:eastAsia="CESI仿宋-GB2312" w:cs="CESI仿宋-GB2312"/>
                <w:sz w:val="28"/>
                <w:szCs w:val="28"/>
                <w:lang w:val="en-US" w:eastAsia="zh-CN"/>
              </w:rPr>
              <w:t>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269</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淮北市人民政府办公室关于调整市城镇土地使用税等级税额标准及范围的通知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w:t>
            </w:r>
            <w:r>
              <w:rPr>
                <w:rFonts w:hint="eastAsia" w:ascii="CESI仿宋-GB2312" w:hAnsi="CESI仿宋-GB2312" w:eastAsia="CESI仿宋-GB2312" w:cs="CESI仿宋-GB2312"/>
                <w:sz w:val="28"/>
                <w:szCs w:val="28"/>
                <w:lang w:val="en-US" w:eastAsia="zh-CN"/>
              </w:rPr>
              <w:t>19〕6号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4"/>
                <w:szCs w:val="24"/>
                <w:lang w:val="en-US" w:eastAsia="zh-CN"/>
              </w:rPr>
              <w:t>国家税务总局淮北市税务局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270</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淮北市人民政府办公室关于印发淮北市推进人工影响天气工作高质量发展实施方案的通知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淮政办秘〔2021〕32号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271</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淮北市人民政府办公室关于印发淮北市城市气象保障服务高质量发展工作方案（2022—2025 年）的通知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淮政办秘〔2022〕38号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272</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淮北市人民政府办公室关于印发淮北市消防安全责任制实施细则的通知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淮政办〔2019〕15号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273</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关于推进邮政便民服务站建设的通知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201</w:t>
            </w:r>
            <w:r>
              <w:rPr>
                <w:rFonts w:hint="eastAsia" w:ascii="CESI仿宋-GB2312" w:hAnsi="CESI仿宋-GB2312" w:eastAsia="CESI仿宋-GB2312" w:cs="CESI仿宋-GB2312"/>
                <w:sz w:val="28"/>
                <w:szCs w:val="28"/>
                <w:lang w:val="en-US" w:eastAsia="zh-CN"/>
              </w:rPr>
              <w:t>1〕94号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274</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淮北市人民政府办公室关于进一步推进邮政业发展的意见</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201</w:t>
            </w:r>
            <w:r>
              <w:rPr>
                <w:rFonts w:hint="eastAsia" w:ascii="CESI仿宋-GB2312" w:hAnsi="CESI仿宋-GB2312" w:eastAsia="CESI仿宋-GB2312" w:cs="CESI仿宋-GB2312"/>
                <w:sz w:val="28"/>
                <w:szCs w:val="28"/>
                <w:lang w:val="en-US" w:eastAsia="zh-CN"/>
              </w:rPr>
              <w:t>4〕24号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275</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淮北市人民政府办公室关于促进快递业发展的实施意见</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w:t>
            </w:r>
            <w:r>
              <w:rPr>
                <w:rFonts w:hint="default" w:ascii="CESI仿宋-GB2312" w:hAnsi="CESI仿宋-GB2312" w:eastAsia="CESI仿宋-GB2312" w:cs="CESI仿宋-GB2312"/>
                <w:sz w:val="28"/>
                <w:szCs w:val="28"/>
                <w:lang w:val="en-US" w:eastAsia="zh-CN"/>
              </w:rPr>
              <w:t>201</w:t>
            </w:r>
            <w:r>
              <w:rPr>
                <w:rFonts w:hint="eastAsia" w:ascii="CESI仿宋-GB2312" w:hAnsi="CESI仿宋-GB2312" w:eastAsia="CESI仿宋-GB2312" w:cs="CESI仿宋-GB2312"/>
                <w:sz w:val="28"/>
                <w:szCs w:val="28"/>
                <w:lang w:val="en-US" w:eastAsia="zh-CN"/>
              </w:rPr>
              <w:t>6〕19号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276</w:t>
            </w:r>
          </w:p>
        </w:tc>
        <w:tc>
          <w:tcPr>
            <w:tcW w:w="8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淮北市人民政府办公室关于印发加快农村寄递物流体系建设实施方案的通知</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淮政办秘〔</w:t>
            </w:r>
            <w:r>
              <w:rPr>
                <w:rFonts w:hint="default" w:ascii="CESI仿宋-GB2312" w:hAnsi="CESI仿宋-GB2312" w:eastAsia="CESI仿宋-GB2312" w:cs="CESI仿宋-GB2312"/>
                <w:sz w:val="28"/>
                <w:szCs w:val="28"/>
                <w:lang w:val="en-US" w:eastAsia="zh-CN"/>
              </w:rPr>
              <w:t>20</w:t>
            </w:r>
            <w:r>
              <w:rPr>
                <w:rFonts w:hint="eastAsia" w:ascii="CESI仿宋-GB2312" w:hAnsi="CESI仿宋-GB2312" w:eastAsia="CESI仿宋-GB2312" w:cs="CESI仿宋-GB2312"/>
                <w:sz w:val="28"/>
                <w:szCs w:val="28"/>
                <w:lang w:val="en-US" w:eastAsia="zh-CN"/>
              </w:rPr>
              <w:t>22〕</w:t>
            </w:r>
            <w:r>
              <w:rPr>
                <w:rFonts w:hint="default" w:ascii="CESI仿宋-GB2312" w:hAnsi="CESI仿宋-GB2312" w:eastAsia="CESI仿宋-GB2312" w:cs="CESI仿宋-GB2312"/>
                <w:sz w:val="28"/>
                <w:szCs w:val="28"/>
                <w:lang w:val="en-US" w:eastAsia="zh-CN"/>
              </w:rPr>
              <w:t>2</w:t>
            </w:r>
            <w:r>
              <w:rPr>
                <w:rFonts w:hint="eastAsia" w:ascii="CESI仿宋-GB2312" w:hAnsi="CESI仿宋-GB2312" w:eastAsia="CESI仿宋-GB2312" w:cs="CESI仿宋-GB2312"/>
                <w:sz w:val="28"/>
                <w:szCs w:val="28"/>
                <w:lang w:val="en-US" w:eastAsia="zh-CN"/>
              </w:rPr>
              <w:t>3号</w:t>
            </w:r>
          </w:p>
        </w:tc>
        <w:tc>
          <w:tcPr>
            <w:tcW w:w="17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市邮政管理局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ZGExNTRjNzM0MmUzNjdiODUxM2ZjZjVhNGZiZGYifQ=="/>
  </w:docVars>
  <w:rsids>
    <w:rsidRoot w:val="1A9A23BB"/>
    <w:rsid w:val="1A9A23BB"/>
    <w:rsid w:val="61BB2910"/>
    <w:rsid w:val="6475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12982</Words>
  <Characters>14593</Characters>
  <Lines>0</Lines>
  <Paragraphs>0</Paragraphs>
  <TotalTime>6</TotalTime>
  <ScaleCrop>false</ScaleCrop>
  <LinksUpToDate>false</LinksUpToDate>
  <CharactersWithSpaces>14598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2023-03-31T09:34:00Z</dcterms:created>
  <dc:creator>吴闪电</dc:creator>
  <cp:lastModifiedBy>王丽娜</cp:lastModifiedBy>
  <dcterms:modified xsi:type="dcterms:W3CDTF">2023-05-08T03:19:08Z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BAF80EE252194A279A7330AFBD76DC00_13</vt:lpwstr>
  </property>
</Properties>
</file>