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省物价局、财政厅关于技工学校学费标准等有关事项的通知</w:t>
      </w:r>
    </w:p>
    <w:p>
      <w:pPr>
        <w:adjustRightInd w:val="0"/>
        <w:snapToGrid w:val="0"/>
        <w:spacing w:line="600" w:lineRule="exact"/>
        <w:jc w:val="center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</w:rPr>
        <w:t>皖价费〔2006〕76号</w:t>
      </w: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/>
        </w:rPr>
        <w:t xml:space="preserve">  二〇〇六年三月十日</w:t>
      </w:r>
    </w:p>
    <w:p>
      <w:pPr>
        <w:adjustRightInd w:val="0"/>
        <w:snapToGrid w:val="0"/>
        <w:spacing w:line="600" w:lineRule="exact"/>
        <w:jc w:val="center"/>
        <w:rPr>
          <w:rFonts w:hint="default" w:ascii="楷体_GB2312" w:hAnsi="楷体" w:eastAsia="楷体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省劳动和社会保障厅: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你厅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关于商请调整技工学校收费标准的函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劳社秘〔2004〕251号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悉。经研究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现就有关事项通知如下: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、为保持技工学校与普通中专学校教育收费的合理比价关系，促进我省中等职业教有的发展，考虑到技工学校动手操作成本较高等因素，根据有关规定，同意调整我省技工学校学费和住校生的住宿费标准.具体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普通技工学校学费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含实习、实训等费用，下同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，每生每学期1400元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二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国家高级技工学校、普通技工学校经批准开设的高级技工班学费，每生每学期1800元。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三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住校生的住宿费，每生每学期200元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；达到学生公寓标准的，经验收审定后，可以执行高校学生公寓住宿费收费政策。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（四）国家、省级重点技工学校（见附件1）学费标准可在普通技工学校标准基础上分别上浮15%和10%，部分培养成本较高的专业（工种）学费标准可以上浮10%（上浮专业目录见附件2），但二者不得同时上浮。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该标准为最终收费标准，未经批准，不得再向学生收取其他任何费用，不得分解收费、提高收费标准、扩大收费范围，不得跨学期收费。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仿宋_GB2312" w:hAnsi="仿宋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二、各收费单位应按照省物价局、财政厅、教育厅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转发国家计委、财政部、教育部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教育收费公示制度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&gt;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的通知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（皖价费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〔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2002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〕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272号）的规定，实行教育收费公示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未公示或公示内容与规定政策不符的，不得向学生收费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三、收费前，应申办省物价局统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印制的《收费许可证》实行亮证收费。收费时，使用省财政厅统印制的政府非税收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票据，收费收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实行“收支两条线”管理。同时，要主动接受价格、财政、审计部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门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四、本通知自2006年秋季学期起试行一年，试行期满后按规定程序重新报批。试行期间有什么情况和问题，请及时报告我们。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附件:1.国家高级技工学校、普通技工学校经批准开设的高级技工班，国家、省级重点技工学校名录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2.国家、省级重点技工学校上浮专业（工种）目录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国家高级技工学校、普通技工学校经批准开设的高级技工班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eastAsia="zh-CN"/>
        </w:rPr>
        <w:t>，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国家、省级重点技工学校名录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>国家高级技工学校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1.淮南矿业高级技工学校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2.芜湖铁路高级技工学校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3.安徽马钢高级技工学校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4.淮北煤炭高级技工学校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5.安徽工业高级技工学校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6.安徽轻工高级技工学校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>国家重点技工学校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1.淮南动力技工学校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2.淮北煤炭基本建设技工学校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3.安徽省汽车运输技工学校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4.芜湖机械技工学校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>省</w:t>
      </w: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>部</w:t>
      </w: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>级重点技工学校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1.合肥工业技工学校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2.安徽省建筑工程技工学校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3.蚌埠煤田地质技工学校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4.蚌埠铁路运输技工学校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5.阜阳农机技工学校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6.马鞍山市技工学校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7.第十七冶金建设公司技工学校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8.淮南煤矿机械制造技工学校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9.宿州市技工学校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10.滁州市农机技工学校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11.滁州市交通技工学校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12.蚌埠机械技工学校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13.六安机械技工学校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>开设高级技工班的技工学校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1.合肥工业技工学校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2.蚌埠煤田地质技工学校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3.安徽省汽车运输技工学校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4.芜湖机械技工学校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5.合肥机械技工学校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6.安庆机械技工学校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国家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省级重点技工学校上浮专业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工种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数控车工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数控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铣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工、加工中心操作工、车工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钳工、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铣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工、磨工、冷作板金工、焊工、铸造工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锻造工、组合机床操作工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镗工、刨插工、电子设备装接工、计算机维修工、家用电子产品维修工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制冷设备维修工、电子仪器仪表装</w:t>
      </w:r>
      <w:bookmarkStart w:id="0" w:name="_GoBack"/>
      <w:bookmarkEnd w:id="0"/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备工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汽车修理工、摩托车修理工、中式烹调师、西餐烹调师、装饰装修工、筑路机械操作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工、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井下电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/>
        </w:rPr>
        <w:t>钳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7B9056-D2D1-4341-91E4-8392B65314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330F70-772D-4B8E-9A80-E7511F2D5BF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CFCB931-9362-4C85-B349-4F5247E1ED0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2725D36-184A-40A0-BEE5-BF994E8EFFA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5DAA394-E4BB-44D4-81EC-970A0A3EC2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32BE2DB-AADC-46C2-8213-2AD9A17BB5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DC93B883-42D0-4333-B727-637013F004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D6392"/>
    <w:rsid w:val="38ED6392"/>
    <w:rsid w:val="71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2022-01-17T14:19:00Z</dcterms:created>
  <dc:creator>admin</dc:creator>
  <cp:lastModifiedBy>小梨涡er</cp:lastModifiedBy>
  <dcterms:modified xsi:type="dcterms:W3CDTF">2022-01-18T09:08:36Z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F7E700D65020408BB515B3A761E7B348</vt:lpwstr>
  </property>
</Properties>
</file>